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80A7C" w14:textId="1AE7567F" w:rsidR="00D11253" w:rsidRDefault="00226D36" w:rsidP="00226D36">
      <w:pPr>
        <w:pStyle w:val="podstawowy"/>
        <w:tabs>
          <w:tab w:val="left" w:pos="8349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7A1FD264" w14:textId="1C25B9CC" w:rsidR="00CC0FCE" w:rsidRPr="0088700C" w:rsidRDefault="00546335" w:rsidP="00226D36">
      <w:pPr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Raport VeloBanku: </w:t>
      </w:r>
      <w:r w:rsidR="00FF0830">
        <w:rPr>
          <w:color w:val="auto"/>
          <w:sz w:val="32"/>
          <w:szCs w:val="32"/>
        </w:rPr>
        <w:t xml:space="preserve">brak dostępu do kapitału </w:t>
      </w:r>
      <w:r>
        <w:rPr>
          <w:color w:val="auto"/>
          <w:sz w:val="32"/>
          <w:szCs w:val="32"/>
        </w:rPr>
        <w:t xml:space="preserve">powstrzymuje polskie firmy </w:t>
      </w:r>
      <w:r w:rsidR="00161AB7">
        <w:rPr>
          <w:color w:val="auto"/>
          <w:sz w:val="32"/>
          <w:szCs w:val="32"/>
        </w:rPr>
        <w:t xml:space="preserve">przed </w:t>
      </w:r>
      <w:r>
        <w:rPr>
          <w:color w:val="auto"/>
          <w:sz w:val="32"/>
          <w:szCs w:val="32"/>
        </w:rPr>
        <w:t>inwestycjami w nowoczesne technologie</w:t>
      </w:r>
    </w:p>
    <w:p w14:paraId="0970EAA4" w14:textId="16A613DE" w:rsidR="00311F9B" w:rsidRDefault="00FF0830" w:rsidP="00CC0FCE"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63 </w:t>
      </w:r>
      <w:r w:rsidR="00580C23">
        <w:rPr>
          <w:color w:val="auto"/>
          <w:sz w:val="20"/>
          <w:szCs w:val="20"/>
        </w:rPr>
        <w:t>proc.</w:t>
      </w:r>
      <w:r w:rsidR="00CC0FCE" w:rsidRPr="00CC0FCE">
        <w:rPr>
          <w:color w:val="auto"/>
          <w:sz w:val="20"/>
          <w:szCs w:val="20"/>
        </w:rPr>
        <w:t xml:space="preserve"> przedsiębiorstw w Polsce wskazuje </w:t>
      </w:r>
      <w:r>
        <w:rPr>
          <w:color w:val="auto"/>
          <w:sz w:val="20"/>
          <w:szCs w:val="20"/>
        </w:rPr>
        <w:t>dostępność finansowania</w:t>
      </w:r>
      <w:r w:rsidRPr="00CC0FCE">
        <w:rPr>
          <w:color w:val="auto"/>
          <w:sz w:val="20"/>
          <w:szCs w:val="20"/>
        </w:rPr>
        <w:t xml:space="preserve"> </w:t>
      </w:r>
      <w:r w:rsidR="00CC0FCE" w:rsidRPr="00CC0FCE">
        <w:rPr>
          <w:color w:val="auto"/>
          <w:sz w:val="20"/>
          <w:szCs w:val="20"/>
        </w:rPr>
        <w:t>jako główną barierę dla inwestycji w nowe technologie. Jest to</w:t>
      </w:r>
      <w:r w:rsidR="009C29B6">
        <w:rPr>
          <w:color w:val="auto"/>
          <w:sz w:val="20"/>
          <w:szCs w:val="20"/>
        </w:rPr>
        <w:t>,</w:t>
      </w:r>
      <w:r w:rsidR="00CC0FCE" w:rsidRPr="00CC0FCE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obok Rumunii</w:t>
      </w:r>
      <w:r w:rsidR="009C29B6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</w:t>
      </w:r>
      <w:r w:rsidR="00CC0FCE" w:rsidRPr="00CC0FCE">
        <w:rPr>
          <w:color w:val="auto"/>
          <w:sz w:val="20"/>
          <w:szCs w:val="20"/>
        </w:rPr>
        <w:t>najwyższy odsetek spośród wszystkich krajów Unii Europejskiej</w:t>
      </w:r>
      <w:r w:rsidR="00EF0AC7">
        <w:rPr>
          <w:color w:val="auto"/>
          <w:sz w:val="20"/>
          <w:szCs w:val="20"/>
        </w:rPr>
        <w:t xml:space="preserve"> – wynika z raportu </w:t>
      </w:r>
      <w:r w:rsidR="00CC0FCE" w:rsidRPr="00CC0FCE">
        <w:rPr>
          <w:color w:val="auto"/>
          <w:sz w:val="20"/>
          <w:szCs w:val="20"/>
        </w:rPr>
        <w:t>VeloBank</w:t>
      </w:r>
      <w:r w:rsidR="00EF0AC7">
        <w:rPr>
          <w:color w:val="auto"/>
          <w:sz w:val="20"/>
          <w:szCs w:val="20"/>
        </w:rPr>
        <w:t>u</w:t>
      </w:r>
      <w:r w:rsidR="006E321B">
        <w:rPr>
          <w:rStyle w:val="Odwoanieprzypisukocowego"/>
          <w:color w:val="auto"/>
          <w:sz w:val="20"/>
          <w:szCs w:val="20"/>
        </w:rPr>
        <w:endnoteReference w:id="2"/>
      </w:r>
      <w:r w:rsidR="00CC0FCE" w:rsidRPr="00CC0FCE">
        <w:rPr>
          <w:color w:val="auto"/>
          <w:sz w:val="20"/>
          <w:szCs w:val="20"/>
        </w:rPr>
        <w:t xml:space="preserve"> „Ile warta jest cyfrowa gospodarka Polski?"</w:t>
      </w:r>
      <w:r w:rsidR="00EF0AC7">
        <w:rPr>
          <w:color w:val="auto"/>
          <w:sz w:val="20"/>
          <w:szCs w:val="20"/>
        </w:rPr>
        <w:t>. Rozwój technologiczny polskich firm hamują także</w:t>
      </w:r>
      <w:r>
        <w:rPr>
          <w:color w:val="auto"/>
          <w:sz w:val="20"/>
          <w:szCs w:val="20"/>
        </w:rPr>
        <w:t xml:space="preserve"> niepewność co do przyszłości (93 proc. wskazań),</w:t>
      </w:r>
      <w:r w:rsidR="00EF0AC7">
        <w:rPr>
          <w:color w:val="auto"/>
          <w:sz w:val="20"/>
          <w:szCs w:val="20"/>
        </w:rPr>
        <w:t xml:space="preserve"> </w:t>
      </w:r>
      <w:r w:rsidR="00CC0FCE" w:rsidRPr="00CC0FCE">
        <w:rPr>
          <w:color w:val="auto"/>
          <w:sz w:val="20"/>
          <w:szCs w:val="20"/>
        </w:rPr>
        <w:t>wysokie koszty energii</w:t>
      </w:r>
      <w:r w:rsidR="00580C23">
        <w:rPr>
          <w:color w:val="auto"/>
          <w:sz w:val="20"/>
          <w:szCs w:val="20"/>
        </w:rPr>
        <w:t xml:space="preserve"> (90 proc.)</w:t>
      </w:r>
      <w:r w:rsidR="00EF0AC7">
        <w:rPr>
          <w:color w:val="auto"/>
          <w:sz w:val="20"/>
          <w:szCs w:val="20"/>
        </w:rPr>
        <w:t xml:space="preserve"> i</w:t>
      </w:r>
      <w:r w:rsidR="00CC0FCE" w:rsidRPr="00CC0FCE">
        <w:rPr>
          <w:color w:val="auto"/>
          <w:sz w:val="20"/>
          <w:szCs w:val="20"/>
        </w:rPr>
        <w:t xml:space="preserve"> brak wykwalifikowanej kadry</w:t>
      </w:r>
      <w:r w:rsidR="00580C23">
        <w:rPr>
          <w:color w:val="auto"/>
          <w:sz w:val="20"/>
          <w:szCs w:val="20"/>
        </w:rPr>
        <w:t xml:space="preserve"> (83 proc.)</w:t>
      </w:r>
      <w:r w:rsidR="00CC0FCE" w:rsidRPr="00CC0FCE">
        <w:rPr>
          <w:color w:val="auto"/>
          <w:sz w:val="20"/>
          <w:szCs w:val="20"/>
        </w:rPr>
        <w:t>.</w:t>
      </w:r>
      <w:r w:rsidR="005C3332">
        <w:rPr>
          <w:color w:val="auto"/>
          <w:sz w:val="20"/>
          <w:szCs w:val="20"/>
        </w:rPr>
        <w:t xml:space="preserve"> </w:t>
      </w:r>
      <w:r w:rsidR="001A3EE4">
        <w:rPr>
          <w:color w:val="auto"/>
          <w:sz w:val="20"/>
          <w:szCs w:val="20"/>
        </w:rPr>
        <w:t>N</w:t>
      </w:r>
      <w:r w:rsidR="00EF0AC7">
        <w:rPr>
          <w:color w:val="auto"/>
          <w:sz w:val="20"/>
          <w:szCs w:val="20"/>
        </w:rPr>
        <w:t>iepokojący jest</w:t>
      </w:r>
      <w:r w:rsidR="001A3EE4">
        <w:rPr>
          <w:color w:val="auto"/>
          <w:sz w:val="20"/>
          <w:szCs w:val="20"/>
        </w:rPr>
        <w:t xml:space="preserve"> też</w:t>
      </w:r>
      <w:r w:rsidR="00EF0AC7">
        <w:rPr>
          <w:color w:val="auto"/>
          <w:sz w:val="20"/>
          <w:szCs w:val="20"/>
        </w:rPr>
        <w:t xml:space="preserve"> </w:t>
      </w:r>
      <w:r w:rsidR="00C055EE">
        <w:rPr>
          <w:color w:val="auto"/>
          <w:sz w:val="20"/>
          <w:szCs w:val="20"/>
        </w:rPr>
        <w:t>niski stopień wykorzyst</w:t>
      </w:r>
      <w:r w:rsidR="001A3EE4">
        <w:rPr>
          <w:color w:val="auto"/>
          <w:sz w:val="20"/>
          <w:szCs w:val="20"/>
        </w:rPr>
        <w:t xml:space="preserve">ania </w:t>
      </w:r>
      <w:r w:rsidR="00EF0AC7">
        <w:rPr>
          <w:color w:val="auto"/>
          <w:sz w:val="20"/>
          <w:szCs w:val="20"/>
        </w:rPr>
        <w:t>z</w:t>
      </w:r>
      <w:r w:rsidR="00C055EE">
        <w:rPr>
          <w:color w:val="auto"/>
          <w:sz w:val="20"/>
          <w:szCs w:val="20"/>
        </w:rPr>
        <w:t xml:space="preserve">aawansowanych technologii. </w:t>
      </w:r>
      <w:r w:rsidR="00C055EE" w:rsidRPr="00C055EE">
        <w:rPr>
          <w:color w:val="auto"/>
          <w:sz w:val="20"/>
          <w:szCs w:val="20"/>
        </w:rPr>
        <w:t xml:space="preserve">Wynik </w:t>
      </w:r>
      <w:r w:rsidR="00EF0AC7">
        <w:rPr>
          <w:color w:val="auto"/>
          <w:sz w:val="20"/>
          <w:szCs w:val="20"/>
        </w:rPr>
        <w:t xml:space="preserve">60 proc. odbiega od średniej unijnej, która wynosi </w:t>
      </w:r>
      <w:r w:rsidR="00C055EE" w:rsidRPr="00C055EE">
        <w:rPr>
          <w:color w:val="auto"/>
          <w:sz w:val="20"/>
          <w:szCs w:val="20"/>
        </w:rPr>
        <w:t>70</w:t>
      </w:r>
      <w:r w:rsidR="00C055EE">
        <w:rPr>
          <w:color w:val="auto"/>
          <w:sz w:val="20"/>
          <w:szCs w:val="20"/>
        </w:rPr>
        <w:t xml:space="preserve"> proc. Wyją</w:t>
      </w:r>
      <w:r w:rsidR="00D4301A">
        <w:rPr>
          <w:color w:val="auto"/>
          <w:sz w:val="20"/>
          <w:szCs w:val="20"/>
        </w:rPr>
        <w:t>tkiem są drony, gdzie polskie firmy wyprzedzają unijną konkurencję</w:t>
      </w:r>
      <w:r w:rsidR="00A37FBE">
        <w:rPr>
          <w:color w:val="auto"/>
          <w:sz w:val="20"/>
          <w:szCs w:val="20"/>
        </w:rPr>
        <w:t xml:space="preserve"> Odnotowaliśmy istotny wzrost </w:t>
      </w:r>
      <w:r w:rsidR="00A37FBE" w:rsidRPr="00A37FBE">
        <w:rPr>
          <w:color w:val="auto"/>
          <w:sz w:val="20"/>
          <w:szCs w:val="20"/>
        </w:rPr>
        <w:t>w wykorzystaniu technologii chmurowych</w:t>
      </w:r>
      <w:r w:rsidR="00A37FBE">
        <w:rPr>
          <w:color w:val="auto"/>
          <w:sz w:val="20"/>
          <w:szCs w:val="20"/>
        </w:rPr>
        <w:t xml:space="preserve">, jednak nadal nie stawiamy na AI. </w:t>
      </w:r>
    </w:p>
    <w:p w14:paraId="3CF336C7" w14:textId="0ADCE65D" w:rsidR="00200CE7" w:rsidRDefault="00563EE2" w:rsidP="00CC0FCE">
      <w:pPr>
        <w:jc w:val="both"/>
        <w:rPr>
          <w:b w:val="0"/>
          <w:color w:val="auto"/>
          <w:sz w:val="20"/>
          <w:szCs w:val="20"/>
        </w:rPr>
      </w:pPr>
      <w:r>
        <w:rPr>
          <w:b w:val="0"/>
          <w:iCs/>
          <w:noProof/>
          <w:color w:val="auto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146EB626" wp14:editId="577E2B31">
            <wp:simplePos x="0" y="0"/>
            <wp:positionH relativeFrom="margin">
              <wp:align>right</wp:align>
            </wp:positionH>
            <wp:positionV relativeFrom="paragraph">
              <wp:posOffset>479425</wp:posOffset>
            </wp:positionV>
            <wp:extent cx="3220720" cy="5143500"/>
            <wp:effectExtent l="0" t="0" r="0" b="0"/>
            <wp:wrapSquare wrapText="bothSides"/>
            <wp:docPr id="680030111" name="Obraz 1" descr="Obraz zawierający tekst, zrzut ekranu, Czcion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030111" name="Obraz 1" descr="Obraz zawierający tekst, zrzut ekranu, Czcionka, design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72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FCE" w:rsidRPr="00CC0FCE">
        <w:rPr>
          <w:b w:val="0"/>
          <w:color w:val="auto"/>
          <w:sz w:val="20"/>
          <w:szCs w:val="20"/>
        </w:rPr>
        <w:t>Oprócz trzech głó</w:t>
      </w:r>
      <w:r w:rsidR="00804A9C">
        <w:rPr>
          <w:b w:val="0"/>
          <w:color w:val="auto"/>
          <w:sz w:val="20"/>
          <w:szCs w:val="20"/>
        </w:rPr>
        <w:t>wnych przeszkód,</w:t>
      </w:r>
      <w:r w:rsidR="00546335">
        <w:rPr>
          <w:b w:val="0"/>
          <w:color w:val="auto"/>
          <w:sz w:val="20"/>
          <w:szCs w:val="20"/>
        </w:rPr>
        <w:t xml:space="preserve"> czyli niepewności co do przyszłości, kosztów energii oraz braku wykwalifikowanej kadry,</w:t>
      </w:r>
      <w:r w:rsidR="00804A9C">
        <w:rPr>
          <w:b w:val="0"/>
          <w:color w:val="auto"/>
          <w:sz w:val="20"/>
          <w:szCs w:val="20"/>
        </w:rPr>
        <w:t xml:space="preserve"> zespół ekonomistów VeloBanku </w:t>
      </w:r>
      <w:r w:rsidR="00546335">
        <w:rPr>
          <w:b w:val="0"/>
          <w:color w:val="auto"/>
          <w:sz w:val="20"/>
          <w:szCs w:val="20"/>
        </w:rPr>
        <w:t xml:space="preserve">wskazuje </w:t>
      </w:r>
      <w:r w:rsidR="00CC0FCE">
        <w:rPr>
          <w:b w:val="0"/>
          <w:color w:val="auto"/>
          <w:sz w:val="20"/>
          <w:szCs w:val="20"/>
        </w:rPr>
        <w:t>inne istotne bariery</w:t>
      </w:r>
      <w:r w:rsidR="00546335">
        <w:rPr>
          <w:b w:val="0"/>
          <w:color w:val="auto"/>
          <w:sz w:val="20"/>
          <w:szCs w:val="20"/>
        </w:rPr>
        <w:t>, które powstrzymują firmy przed inwestycjami w nowoczesne technologie</w:t>
      </w:r>
      <w:r w:rsidR="00CC0FCE">
        <w:rPr>
          <w:b w:val="0"/>
          <w:color w:val="auto"/>
          <w:sz w:val="20"/>
          <w:szCs w:val="20"/>
        </w:rPr>
        <w:t xml:space="preserve">. </w:t>
      </w:r>
      <w:r w:rsidR="00804A9C">
        <w:rPr>
          <w:b w:val="0"/>
          <w:color w:val="auto"/>
          <w:sz w:val="20"/>
          <w:szCs w:val="20"/>
        </w:rPr>
        <w:t>Są nimi</w:t>
      </w:r>
      <w:r w:rsidR="009C29B6">
        <w:rPr>
          <w:b w:val="0"/>
          <w:color w:val="auto"/>
          <w:sz w:val="20"/>
          <w:szCs w:val="20"/>
        </w:rPr>
        <w:t>:</w:t>
      </w:r>
      <w:r w:rsidR="00804A9C">
        <w:rPr>
          <w:b w:val="0"/>
          <w:color w:val="auto"/>
          <w:sz w:val="20"/>
          <w:szCs w:val="20"/>
        </w:rPr>
        <w:t xml:space="preserve"> </w:t>
      </w:r>
      <w:r w:rsidR="00804A9C" w:rsidRPr="00804A9C">
        <w:rPr>
          <w:b w:val="0"/>
          <w:color w:val="auto"/>
          <w:sz w:val="20"/>
          <w:szCs w:val="20"/>
        </w:rPr>
        <w:t>restrykcyjność</w:t>
      </w:r>
      <w:r w:rsidR="00580C23">
        <w:rPr>
          <w:b w:val="0"/>
          <w:color w:val="auto"/>
          <w:sz w:val="20"/>
          <w:szCs w:val="20"/>
        </w:rPr>
        <w:t xml:space="preserve"> prawa gospodarczego</w:t>
      </w:r>
      <w:r w:rsidR="00546335">
        <w:rPr>
          <w:b w:val="0"/>
          <w:color w:val="auto"/>
          <w:sz w:val="20"/>
          <w:szCs w:val="20"/>
        </w:rPr>
        <w:t xml:space="preserve"> (</w:t>
      </w:r>
      <w:r w:rsidR="00580C23">
        <w:rPr>
          <w:b w:val="0"/>
          <w:color w:val="auto"/>
          <w:sz w:val="20"/>
          <w:szCs w:val="20"/>
        </w:rPr>
        <w:t>72 proc.</w:t>
      </w:r>
      <w:r w:rsidR="00546335">
        <w:rPr>
          <w:b w:val="0"/>
          <w:color w:val="auto"/>
          <w:sz w:val="20"/>
          <w:szCs w:val="20"/>
        </w:rPr>
        <w:t>), r</w:t>
      </w:r>
      <w:r w:rsidR="00804A9C" w:rsidRPr="00804A9C">
        <w:rPr>
          <w:b w:val="0"/>
          <w:color w:val="auto"/>
          <w:sz w:val="20"/>
          <w:szCs w:val="20"/>
        </w:rPr>
        <w:t>estrykcyjność</w:t>
      </w:r>
      <w:r w:rsidR="00804A9C">
        <w:rPr>
          <w:b w:val="0"/>
          <w:color w:val="auto"/>
          <w:sz w:val="20"/>
          <w:szCs w:val="20"/>
        </w:rPr>
        <w:t xml:space="preserve"> prawa pracy</w:t>
      </w:r>
      <w:r w:rsidR="00546335">
        <w:rPr>
          <w:b w:val="0"/>
          <w:color w:val="auto"/>
          <w:sz w:val="20"/>
          <w:szCs w:val="20"/>
        </w:rPr>
        <w:t xml:space="preserve"> (</w:t>
      </w:r>
      <w:r w:rsidR="00580C23">
        <w:rPr>
          <w:b w:val="0"/>
          <w:color w:val="auto"/>
          <w:sz w:val="20"/>
          <w:szCs w:val="20"/>
        </w:rPr>
        <w:t>68 proc.</w:t>
      </w:r>
      <w:r w:rsidR="00546335">
        <w:rPr>
          <w:b w:val="0"/>
          <w:color w:val="auto"/>
          <w:sz w:val="20"/>
          <w:szCs w:val="20"/>
        </w:rPr>
        <w:t xml:space="preserve">) oraz </w:t>
      </w:r>
      <w:r w:rsidR="00804A9C" w:rsidRPr="00804A9C">
        <w:rPr>
          <w:b w:val="0"/>
          <w:color w:val="auto"/>
          <w:sz w:val="20"/>
          <w:szCs w:val="20"/>
        </w:rPr>
        <w:t>p</w:t>
      </w:r>
      <w:r w:rsidR="00CC0FCE" w:rsidRPr="00804A9C">
        <w:rPr>
          <w:b w:val="0"/>
          <w:color w:val="auto"/>
          <w:sz w:val="20"/>
          <w:szCs w:val="20"/>
        </w:rPr>
        <w:t xml:space="preserve">opyt </w:t>
      </w:r>
      <w:r w:rsidR="00580C23">
        <w:rPr>
          <w:b w:val="0"/>
          <w:color w:val="auto"/>
          <w:sz w:val="20"/>
          <w:szCs w:val="20"/>
        </w:rPr>
        <w:t xml:space="preserve">na produkty i usługi </w:t>
      </w:r>
      <w:r w:rsidR="00546335">
        <w:rPr>
          <w:b w:val="0"/>
          <w:color w:val="auto"/>
          <w:sz w:val="20"/>
          <w:szCs w:val="20"/>
        </w:rPr>
        <w:t>(</w:t>
      </w:r>
      <w:r w:rsidR="00580C23">
        <w:rPr>
          <w:b w:val="0"/>
          <w:color w:val="auto"/>
          <w:sz w:val="20"/>
          <w:szCs w:val="20"/>
        </w:rPr>
        <w:t>65 proc.</w:t>
      </w:r>
      <w:r w:rsidR="00546335">
        <w:rPr>
          <w:b w:val="0"/>
          <w:color w:val="auto"/>
          <w:sz w:val="20"/>
          <w:szCs w:val="20"/>
        </w:rPr>
        <w:t xml:space="preserve">) w kontekście potrzeby lepszego </w:t>
      </w:r>
      <w:r w:rsidR="00804A9C">
        <w:rPr>
          <w:b w:val="0"/>
          <w:color w:val="auto"/>
          <w:sz w:val="20"/>
          <w:szCs w:val="20"/>
        </w:rPr>
        <w:t xml:space="preserve"> </w:t>
      </w:r>
      <w:r w:rsidR="00CC0FCE" w:rsidRPr="00804A9C">
        <w:rPr>
          <w:b w:val="0"/>
          <w:color w:val="auto"/>
          <w:sz w:val="20"/>
          <w:szCs w:val="20"/>
        </w:rPr>
        <w:t xml:space="preserve">zrozumienia i dostosowania się do oczekiwań rynku. </w:t>
      </w:r>
      <w:r w:rsidR="00580C23">
        <w:rPr>
          <w:b w:val="0"/>
          <w:color w:val="auto"/>
          <w:sz w:val="20"/>
          <w:szCs w:val="20"/>
        </w:rPr>
        <w:t>Ostatnie dwie bariery to i</w:t>
      </w:r>
      <w:r w:rsidR="00C055EE">
        <w:rPr>
          <w:b w:val="0"/>
          <w:color w:val="auto"/>
          <w:sz w:val="20"/>
          <w:szCs w:val="20"/>
        </w:rPr>
        <w:t>nfrastruktura cyfrowa</w:t>
      </w:r>
      <w:r w:rsidR="00546335">
        <w:rPr>
          <w:b w:val="0"/>
          <w:color w:val="auto"/>
          <w:sz w:val="20"/>
          <w:szCs w:val="20"/>
        </w:rPr>
        <w:t xml:space="preserve">, która według nieco ponad połowy firm (53 proc.) wymaga </w:t>
      </w:r>
      <w:r w:rsidR="00580C23">
        <w:rPr>
          <w:b w:val="0"/>
          <w:color w:val="auto"/>
          <w:sz w:val="20"/>
          <w:szCs w:val="20"/>
        </w:rPr>
        <w:t>poprawy</w:t>
      </w:r>
      <w:r w:rsidR="00546335">
        <w:rPr>
          <w:b w:val="0"/>
          <w:color w:val="auto"/>
          <w:sz w:val="20"/>
          <w:szCs w:val="20"/>
        </w:rPr>
        <w:t xml:space="preserve"> oraz </w:t>
      </w:r>
      <w:r w:rsidR="00580C23">
        <w:rPr>
          <w:b w:val="0"/>
          <w:color w:val="auto"/>
          <w:sz w:val="20"/>
          <w:szCs w:val="20"/>
        </w:rPr>
        <w:t xml:space="preserve">infrastruktura transportowa </w:t>
      </w:r>
      <w:r w:rsidR="00546335">
        <w:rPr>
          <w:b w:val="0"/>
          <w:color w:val="auto"/>
          <w:sz w:val="20"/>
          <w:szCs w:val="20"/>
        </w:rPr>
        <w:t>(</w:t>
      </w:r>
      <w:r w:rsidR="00C055EE">
        <w:rPr>
          <w:b w:val="0"/>
          <w:color w:val="auto"/>
          <w:sz w:val="20"/>
          <w:szCs w:val="20"/>
        </w:rPr>
        <w:t>48 proc.</w:t>
      </w:r>
      <w:r w:rsidR="00546335">
        <w:rPr>
          <w:b w:val="0"/>
          <w:color w:val="auto"/>
          <w:sz w:val="20"/>
          <w:szCs w:val="20"/>
        </w:rPr>
        <w:t>).</w:t>
      </w:r>
      <w:r w:rsidR="002E2037">
        <w:rPr>
          <w:b w:val="0"/>
          <w:color w:val="auto"/>
          <w:sz w:val="20"/>
          <w:szCs w:val="20"/>
        </w:rPr>
        <w:t xml:space="preserve"> </w:t>
      </w:r>
    </w:p>
    <w:p w14:paraId="6DD6B09C" w14:textId="423FC750" w:rsidR="002E2037" w:rsidRPr="0067793A" w:rsidRDefault="002E2037" w:rsidP="00CC0FCE">
      <w:pPr>
        <w:jc w:val="both"/>
        <w:rPr>
          <w:b w:val="0"/>
          <w:iCs/>
          <w:color w:val="auto"/>
          <w:sz w:val="20"/>
          <w:szCs w:val="20"/>
        </w:rPr>
      </w:pPr>
      <w:r w:rsidRPr="0067793A">
        <w:rPr>
          <w:b w:val="0"/>
          <w:iCs/>
          <w:color w:val="auto"/>
          <w:sz w:val="20"/>
          <w:szCs w:val="20"/>
        </w:rPr>
        <w:t xml:space="preserve">Choć kapitał nie jest pierwszym problemem z którym borykają się firmy w Polsce inwestując w nowe technologie, to na tle </w:t>
      </w:r>
      <w:r w:rsidR="00161AB7" w:rsidRPr="0067793A">
        <w:rPr>
          <w:b w:val="0"/>
          <w:iCs/>
          <w:color w:val="auto"/>
          <w:sz w:val="20"/>
          <w:szCs w:val="20"/>
        </w:rPr>
        <w:t xml:space="preserve">Europy </w:t>
      </w:r>
      <w:r w:rsidRPr="0067793A">
        <w:rPr>
          <w:b w:val="0"/>
          <w:iCs/>
          <w:color w:val="auto"/>
          <w:sz w:val="20"/>
          <w:szCs w:val="20"/>
        </w:rPr>
        <w:t xml:space="preserve">bariera ta </w:t>
      </w:r>
      <w:r w:rsidR="00161AB7" w:rsidRPr="0067793A">
        <w:rPr>
          <w:b w:val="0"/>
          <w:iCs/>
          <w:color w:val="auto"/>
          <w:sz w:val="20"/>
          <w:szCs w:val="20"/>
        </w:rPr>
        <w:t>występuje znacznie częściej</w:t>
      </w:r>
      <w:r w:rsidRPr="0067793A">
        <w:rPr>
          <w:b w:val="0"/>
          <w:iCs/>
          <w:color w:val="auto"/>
          <w:sz w:val="20"/>
          <w:szCs w:val="20"/>
        </w:rPr>
        <w:t xml:space="preserve"> niż w reszcie Unii. O ile w Ameryce 45 proc. firm mówi, że ma problem z finansowaniem inwestując w technologie, a w UE 44 proc. to w </w:t>
      </w:r>
      <w:r w:rsidR="00161AB7" w:rsidRPr="0067793A">
        <w:rPr>
          <w:b w:val="0"/>
          <w:iCs/>
          <w:color w:val="auto"/>
          <w:sz w:val="20"/>
          <w:szCs w:val="20"/>
        </w:rPr>
        <w:t>Polsce</w:t>
      </w:r>
      <w:r w:rsidRPr="0067793A">
        <w:rPr>
          <w:b w:val="0"/>
          <w:iCs/>
          <w:color w:val="auto"/>
          <w:sz w:val="20"/>
          <w:szCs w:val="20"/>
        </w:rPr>
        <w:t xml:space="preserve"> ten odsetek wynosi 63 proc., tylko w Rumunii jest on wyższy i wynosi 65 proc., są kraje w UE, gdzie problemy z dostępem do kapitału na inwestycje ma tylko 21 proc. jak Dania, czy 18 proc. jak Czechy. </w:t>
      </w:r>
    </w:p>
    <w:p w14:paraId="074B2E5A" w14:textId="77777777" w:rsidR="00226D36" w:rsidRPr="00226D36" w:rsidRDefault="00226D36" w:rsidP="00CC0FCE">
      <w:pPr>
        <w:jc w:val="both"/>
        <w:rPr>
          <w:bCs w:val="0"/>
          <w:color w:val="auto"/>
          <w:sz w:val="20"/>
          <w:szCs w:val="20"/>
        </w:rPr>
      </w:pPr>
      <w:r w:rsidRPr="00226D36">
        <w:rPr>
          <w:b w:val="0"/>
          <w:color w:val="auto"/>
          <w:sz w:val="20"/>
          <w:szCs w:val="20"/>
        </w:rPr>
        <w:t xml:space="preserve">– </w:t>
      </w:r>
      <w:r w:rsidRPr="00226D36">
        <w:rPr>
          <w:b w:val="0"/>
          <w:i/>
          <w:iCs/>
          <w:color w:val="auto"/>
          <w:sz w:val="20"/>
          <w:szCs w:val="20"/>
        </w:rPr>
        <w:t xml:space="preserve">Banki odgrywają kluczową rolę w promowaniu  innowacji. To niepokojące, że przedsiębiorcy tak często przekonani są o braku możliwości finansowania technologii. Odsetek firm z problemami z dostępem do kapitału powinien u nas być taki, jak u Skandynawów lub Czechów. Automatyzacja i łatwość realizacji procesów, pozwala na redukcję kosztów operacyjnych i poprawę rentowności. Kolejnym krokiem jest ekspansja zagraniczna, gdy firma ma wystarczająco dobrze zoptymalizowane </w:t>
      </w:r>
      <w:r w:rsidRPr="00226D36">
        <w:rPr>
          <w:b w:val="0"/>
          <w:i/>
          <w:iCs/>
          <w:color w:val="auto"/>
          <w:sz w:val="20"/>
          <w:szCs w:val="20"/>
        </w:rPr>
        <w:lastRenderedPageBreak/>
        <w:t>procesy. Każdy rozsądny projekt znajdzie finansowanie, zwłaszcza, że dla nas cyfryzacja jest najważniejszym obszarem rozwoju polskiej gospodarki</w:t>
      </w:r>
      <w:r w:rsidRPr="00226D36">
        <w:rPr>
          <w:b w:val="0"/>
          <w:color w:val="auto"/>
          <w:sz w:val="20"/>
          <w:szCs w:val="20"/>
        </w:rPr>
        <w:t xml:space="preserve"> – powiedział </w:t>
      </w:r>
      <w:r w:rsidRPr="00226D36">
        <w:rPr>
          <w:bCs w:val="0"/>
          <w:color w:val="auto"/>
          <w:sz w:val="20"/>
          <w:szCs w:val="20"/>
        </w:rPr>
        <w:t>Adam Marciniak, prezes zarządu VeloBanku.</w:t>
      </w:r>
    </w:p>
    <w:p w14:paraId="57CE6469" w14:textId="117E230B" w:rsidR="005C0EF9" w:rsidRPr="005C0EF9" w:rsidRDefault="005C0EF9" w:rsidP="00756631"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</w:t>
      </w:r>
      <w:r w:rsidRPr="005041A1">
        <w:rPr>
          <w:color w:val="auto"/>
          <w:sz w:val="20"/>
          <w:szCs w:val="20"/>
        </w:rPr>
        <w:t>ykorzystanie technologii cyfrowy</w:t>
      </w:r>
      <w:r>
        <w:rPr>
          <w:color w:val="auto"/>
          <w:sz w:val="20"/>
          <w:szCs w:val="20"/>
        </w:rPr>
        <w:t>ch</w:t>
      </w:r>
      <w:r w:rsidRPr="005041A1">
        <w:rPr>
          <w:color w:val="auto"/>
          <w:sz w:val="20"/>
          <w:szCs w:val="20"/>
        </w:rPr>
        <w:t xml:space="preserve"> w tyle za średnią unijną</w:t>
      </w:r>
      <w:r>
        <w:rPr>
          <w:color w:val="auto"/>
          <w:sz w:val="20"/>
          <w:szCs w:val="20"/>
        </w:rPr>
        <w:t xml:space="preserve"> za wyjątkiem dronów</w:t>
      </w:r>
    </w:p>
    <w:p w14:paraId="5F6ED2DC" w14:textId="77777777" w:rsidR="005C0EF9" w:rsidRPr="00756631" w:rsidRDefault="005C0EF9" w:rsidP="005C0EF9">
      <w:pPr>
        <w:jc w:val="both"/>
        <w:rPr>
          <w:b w:val="0"/>
          <w:color w:val="auto"/>
          <w:sz w:val="20"/>
          <w:szCs w:val="20"/>
        </w:rPr>
      </w:pPr>
      <w:r w:rsidRPr="00A6691D">
        <w:rPr>
          <w:b w:val="0"/>
          <w:bCs w:val="0"/>
          <w:color w:val="auto"/>
          <w:sz w:val="20"/>
          <w:szCs w:val="20"/>
        </w:rPr>
        <w:t>Z raportu VeloBanku „Ile warta jest cyfrowa gospodarka Polski?"</w:t>
      </w:r>
      <w:r>
        <w:rPr>
          <w:b w:val="0"/>
          <w:bCs w:val="0"/>
          <w:color w:val="auto"/>
          <w:sz w:val="20"/>
          <w:szCs w:val="20"/>
        </w:rPr>
        <w:t xml:space="preserve"> wynika, że </w:t>
      </w:r>
      <w:r>
        <w:rPr>
          <w:b w:val="0"/>
          <w:color w:val="auto"/>
          <w:sz w:val="20"/>
          <w:szCs w:val="20"/>
        </w:rPr>
        <w:t>w</w:t>
      </w:r>
      <w:r w:rsidRPr="00756631">
        <w:rPr>
          <w:b w:val="0"/>
          <w:color w:val="auto"/>
          <w:sz w:val="20"/>
          <w:szCs w:val="20"/>
        </w:rPr>
        <w:t>ykorzystanie zaawansowanych technologii cyfrowych w polskich przedsiębiorstwach poz</w:t>
      </w:r>
      <w:r>
        <w:rPr>
          <w:b w:val="0"/>
          <w:color w:val="auto"/>
          <w:sz w:val="20"/>
          <w:szCs w:val="20"/>
        </w:rPr>
        <w:t xml:space="preserve">ostaje w tyle za średnią unijną. </w:t>
      </w:r>
      <w:r w:rsidRPr="00756631">
        <w:rPr>
          <w:b w:val="0"/>
          <w:color w:val="auto"/>
          <w:sz w:val="20"/>
          <w:szCs w:val="20"/>
        </w:rPr>
        <w:t>W 2023 roku co najmniej jedną zaawansowaną tec</w:t>
      </w:r>
      <w:r>
        <w:rPr>
          <w:b w:val="0"/>
          <w:color w:val="auto"/>
          <w:sz w:val="20"/>
          <w:szCs w:val="20"/>
        </w:rPr>
        <w:t>hnologię cyfrową stosowało 60 proc.</w:t>
      </w:r>
      <w:r w:rsidRPr="00756631">
        <w:rPr>
          <w:b w:val="0"/>
          <w:color w:val="auto"/>
          <w:sz w:val="20"/>
          <w:szCs w:val="20"/>
        </w:rPr>
        <w:t xml:space="preserve"> firm w Polsce, </w:t>
      </w:r>
      <w:r>
        <w:rPr>
          <w:b w:val="0"/>
          <w:color w:val="auto"/>
          <w:sz w:val="20"/>
          <w:szCs w:val="20"/>
        </w:rPr>
        <w:t xml:space="preserve">podczas gdy w Unii Europejskiej 70 proc. </w:t>
      </w:r>
      <w:r w:rsidRPr="00756631">
        <w:rPr>
          <w:b w:val="0"/>
          <w:color w:val="auto"/>
          <w:sz w:val="20"/>
          <w:szCs w:val="20"/>
        </w:rPr>
        <w:t>Najczęściej wykorzystywan</w:t>
      </w:r>
      <w:r>
        <w:rPr>
          <w:b w:val="0"/>
          <w:color w:val="auto"/>
          <w:sz w:val="20"/>
          <w:szCs w:val="20"/>
        </w:rPr>
        <w:t xml:space="preserve">e </w:t>
      </w:r>
      <w:r w:rsidRPr="00756631">
        <w:rPr>
          <w:b w:val="0"/>
          <w:color w:val="auto"/>
          <w:sz w:val="20"/>
          <w:szCs w:val="20"/>
        </w:rPr>
        <w:t>technolog</w:t>
      </w:r>
      <w:r>
        <w:rPr>
          <w:b w:val="0"/>
          <w:color w:val="auto"/>
          <w:sz w:val="20"/>
          <w:szCs w:val="20"/>
        </w:rPr>
        <w:t>ie</w:t>
      </w:r>
      <w:r w:rsidRPr="00756631">
        <w:rPr>
          <w:b w:val="0"/>
          <w:color w:val="auto"/>
          <w:sz w:val="20"/>
          <w:szCs w:val="20"/>
        </w:rPr>
        <w:t xml:space="preserve"> w </w:t>
      </w:r>
      <w:r>
        <w:rPr>
          <w:b w:val="0"/>
          <w:color w:val="auto"/>
          <w:sz w:val="20"/>
          <w:szCs w:val="20"/>
        </w:rPr>
        <w:t>Polsce to platformy cyfrowe (44 proc.</w:t>
      </w:r>
      <w:r w:rsidRPr="00756631">
        <w:rPr>
          <w:b w:val="0"/>
          <w:color w:val="auto"/>
          <w:sz w:val="20"/>
          <w:szCs w:val="20"/>
        </w:rPr>
        <w:t>) oraz automatyzacja za pomocą robotyki (4</w:t>
      </w:r>
      <w:r>
        <w:rPr>
          <w:b w:val="0"/>
          <w:color w:val="auto"/>
          <w:sz w:val="20"/>
          <w:szCs w:val="20"/>
        </w:rPr>
        <w:t>3 proc.</w:t>
      </w:r>
      <w:r w:rsidRPr="00756631">
        <w:rPr>
          <w:b w:val="0"/>
          <w:color w:val="auto"/>
          <w:sz w:val="20"/>
          <w:szCs w:val="20"/>
        </w:rPr>
        <w:t xml:space="preserve">). </w:t>
      </w:r>
      <w:r>
        <w:rPr>
          <w:b w:val="0"/>
          <w:color w:val="auto"/>
          <w:sz w:val="20"/>
          <w:szCs w:val="20"/>
        </w:rPr>
        <w:t>Unijną konkurencję polscy przedsiębiorcy wyprzedzają w jednym obszarze – są to drony, z których korzysta 30 proc.</w:t>
      </w:r>
      <w:r w:rsidRPr="00756631">
        <w:rPr>
          <w:b w:val="0"/>
          <w:color w:val="auto"/>
          <w:sz w:val="20"/>
          <w:szCs w:val="20"/>
        </w:rPr>
        <w:t xml:space="preserve"> firm, podcza</w:t>
      </w:r>
      <w:r>
        <w:rPr>
          <w:b w:val="0"/>
          <w:color w:val="auto"/>
          <w:sz w:val="20"/>
          <w:szCs w:val="20"/>
        </w:rPr>
        <w:t xml:space="preserve">s gdy średnia unijna wynosi 24 proc. </w:t>
      </w:r>
      <w:r w:rsidRPr="00C50593">
        <w:rPr>
          <w:b w:val="0"/>
          <w:color w:val="auto"/>
          <w:sz w:val="20"/>
          <w:szCs w:val="20"/>
        </w:rPr>
        <w:t>Największ</w:t>
      </w:r>
      <w:r>
        <w:rPr>
          <w:b w:val="0"/>
          <w:color w:val="auto"/>
          <w:sz w:val="20"/>
          <w:szCs w:val="20"/>
        </w:rPr>
        <w:t xml:space="preserve">ą szansę </w:t>
      </w:r>
      <w:r w:rsidRPr="00C50593">
        <w:rPr>
          <w:b w:val="0"/>
          <w:color w:val="auto"/>
          <w:sz w:val="20"/>
          <w:szCs w:val="20"/>
        </w:rPr>
        <w:t xml:space="preserve">wdrożenia co najmniej jednej zaawansowanej technologii cyfrowej </w:t>
      </w:r>
      <w:r>
        <w:rPr>
          <w:b w:val="0"/>
          <w:color w:val="auto"/>
          <w:sz w:val="20"/>
          <w:szCs w:val="20"/>
        </w:rPr>
        <w:t xml:space="preserve">ma </w:t>
      </w:r>
      <w:r w:rsidRPr="00C50593">
        <w:rPr>
          <w:b w:val="0"/>
          <w:color w:val="auto"/>
          <w:sz w:val="20"/>
          <w:szCs w:val="20"/>
        </w:rPr>
        <w:t>sektor infrastruktury (67 proc.) oraz produkcji (65 proc.). Te dwie branże są również najbardziej skłonne do korzystania z wielu aplikacji cyfrowych (odpowiednio 38 proc. i 36 proc.).</w:t>
      </w:r>
    </w:p>
    <w:p w14:paraId="21A631CE" w14:textId="12FAF286" w:rsidR="0024325A" w:rsidRPr="00CC0FCE" w:rsidRDefault="0024325A" w:rsidP="0024325A">
      <w:pPr>
        <w:jc w:val="both"/>
        <w:rPr>
          <w:b w:val="0"/>
          <w:color w:val="auto"/>
          <w:sz w:val="20"/>
          <w:szCs w:val="20"/>
        </w:rPr>
      </w:pPr>
      <w:r w:rsidRPr="0024325A">
        <w:rPr>
          <w:b w:val="0"/>
          <w:color w:val="auto"/>
          <w:sz w:val="20"/>
          <w:szCs w:val="20"/>
        </w:rPr>
        <w:t xml:space="preserve">– </w:t>
      </w:r>
      <w:r w:rsidR="00756631" w:rsidRPr="0024325A">
        <w:rPr>
          <w:b w:val="0"/>
          <w:i/>
          <w:color w:val="auto"/>
          <w:sz w:val="20"/>
          <w:szCs w:val="20"/>
        </w:rPr>
        <w:t>Pomimo pewnych sukcesów</w:t>
      </w:r>
      <w:r w:rsidR="002E2037">
        <w:rPr>
          <w:b w:val="0"/>
          <w:i/>
          <w:color w:val="auto"/>
          <w:sz w:val="20"/>
          <w:szCs w:val="20"/>
        </w:rPr>
        <w:t>, jak częst</w:t>
      </w:r>
      <w:r w:rsidR="00667FBC">
        <w:rPr>
          <w:b w:val="0"/>
          <w:i/>
          <w:color w:val="auto"/>
          <w:sz w:val="20"/>
          <w:szCs w:val="20"/>
        </w:rPr>
        <w:t>o</w:t>
      </w:r>
      <w:r w:rsidR="00756631" w:rsidRPr="0024325A">
        <w:rPr>
          <w:b w:val="0"/>
          <w:i/>
          <w:color w:val="auto"/>
          <w:sz w:val="20"/>
          <w:szCs w:val="20"/>
        </w:rPr>
        <w:t xml:space="preserve"> wykorzystanie dronów</w:t>
      </w:r>
      <w:r w:rsidR="002E2037">
        <w:rPr>
          <w:b w:val="0"/>
          <w:i/>
          <w:color w:val="auto"/>
          <w:sz w:val="20"/>
          <w:szCs w:val="20"/>
        </w:rPr>
        <w:t xml:space="preserve"> m.in. w sektorze usługowym i przemyśle</w:t>
      </w:r>
      <w:r w:rsidR="00756631" w:rsidRPr="0024325A">
        <w:rPr>
          <w:b w:val="0"/>
          <w:i/>
          <w:color w:val="auto"/>
          <w:sz w:val="20"/>
          <w:szCs w:val="20"/>
        </w:rPr>
        <w:t>, polskie przedsiębiorstwa nadal pozostają w tyle w adaptacji zaawansowanych technologii. Szczególnie niepokojące są niskie wskaź</w:t>
      </w:r>
      <w:r w:rsidR="00C50593" w:rsidRPr="0024325A">
        <w:rPr>
          <w:b w:val="0"/>
          <w:i/>
          <w:color w:val="auto"/>
          <w:sz w:val="20"/>
          <w:szCs w:val="20"/>
        </w:rPr>
        <w:t>niki w</w:t>
      </w:r>
      <w:r w:rsidR="001A3EE4">
        <w:rPr>
          <w:b w:val="0"/>
          <w:i/>
          <w:color w:val="auto"/>
          <w:sz w:val="20"/>
          <w:szCs w:val="20"/>
        </w:rPr>
        <w:t> </w:t>
      </w:r>
      <w:r w:rsidR="00C50593" w:rsidRPr="0024325A">
        <w:rPr>
          <w:b w:val="0"/>
          <w:i/>
          <w:color w:val="auto"/>
          <w:sz w:val="20"/>
          <w:szCs w:val="20"/>
        </w:rPr>
        <w:t>sektorach</w:t>
      </w:r>
      <w:r w:rsidR="001A3EE4">
        <w:rPr>
          <w:b w:val="0"/>
          <w:i/>
          <w:color w:val="auto"/>
          <w:sz w:val="20"/>
          <w:szCs w:val="20"/>
        </w:rPr>
        <w:t>,</w:t>
      </w:r>
      <w:r w:rsidR="00C50593" w:rsidRPr="0024325A">
        <w:rPr>
          <w:b w:val="0"/>
          <w:i/>
          <w:color w:val="auto"/>
          <w:sz w:val="20"/>
          <w:szCs w:val="20"/>
        </w:rPr>
        <w:t xml:space="preserve"> </w:t>
      </w:r>
      <w:r w:rsidRPr="0024325A">
        <w:rPr>
          <w:b w:val="0"/>
          <w:i/>
          <w:color w:val="auto"/>
          <w:sz w:val="20"/>
          <w:szCs w:val="20"/>
        </w:rPr>
        <w:t>które są kluczowe dla gospodarki</w:t>
      </w:r>
      <w:r w:rsidR="001A3EE4">
        <w:rPr>
          <w:b w:val="0"/>
          <w:i/>
          <w:color w:val="auto"/>
          <w:sz w:val="20"/>
          <w:szCs w:val="20"/>
        </w:rPr>
        <w:t xml:space="preserve">, czyli </w:t>
      </w:r>
      <w:r w:rsidR="00C50593" w:rsidRPr="0024325A">
        <w:rPr>
          <w:b w:val="0"/>
          <w:i/>
          <w:color w:val="auto"/>
          <w:sz w:val="20"/>
          <w:szCs w:val="20"/>
        </w:rPr>
        <w:t>budowlanym</w:t>
      </w:r>
      <w:r w:rsidRPr="0024325A">
        <w:rPr>
          <w:b w:val="0"/>
          <w:i/>
          <w:color w:val="auto"/>
          <w:sz w:val="20"/>
          <w:szCs w:val="20"/>
        </w:rPr>
        <w:t xml:space="preserve"> (43 proc.) i usługowym (48 proc.), </w:t>
      </w:r>
      <w:r w:rsidR="005041A1">
        <w:rPr>
          <w:b w:val="0"/>
          <w:i/>
          <w:color w:val="auto"/>
          <w:sz w:val="20"/>
          <w:szCs w:val="20"/>
        </w:rPr>
        <w:t>gdzie mniej niż połowa</w:t>
      </w:r>
      <w:r w:rsidR="00C50593" w:rsidRPr="0024325A">
        <w:rPr>
          <w:b w:val="0"/>
          <w:i/>
          <w:color w:val="auto"/>
          <w:sz w:val="20"/>
          <w:szCs w:val="20"/>
        </w:rPr>
        <w:t xml:space="preserve"> </w:t>
      </w:r>
      <w:r w:rsidRPr="0024325A">
        <w:rPr>
          <w:b w:val="0"/>
          <w:i/>
          <w:color w:val="auto"/>
          <w:sz w:val="20"/>
          <w:szCs w:val="20"/>
        </w:rPr>
        <w:t>stosuje jakiekolwiek technologie cyfrowe. Wprawdzie duże firmy częściej niż MŚP wdrożyły takie technologie (70 proc. wobec 49 proc.) i są nieco bardziej skłonne do korzystania z wielu aplikacji cyfrowyc</w:t>
      </w:r>
      <w:r w:rsidR="005041A1">
        <w:rPr>
          <w:b w:val="0"/>
          <w:i/>
          <w:color w:val="auto"/>
          <w:sz w:val="20"/>
          <w:szCs w:val="20"/>
        </w:rPr>
        <w:t>h (39 proc. wobec 24 proc.), to</w:t>
      </w:r>
      <w:r w:rsidRPr="0024325A">
        <w:rPr>
          <w:b w:val="0"/>
          <w:i/>
          <w:color w:val="auto"/>
          <w:sz w:val="20"/>
          <w:szCs w:val="20"/>
        </w:rPr>
        <w:t xml:space="preserve"> wciąż mamy wiele do zrobienia</w:t>
      </w:r>
      <w:r>
        <w:rPr>
          <w:b w:val="0"/>
          <w:color w:val="auto"/>
          <w:sz w:val="20"/>
          <w:szCs w:val="20"/>
        </w:rPr>
        <w:t xml:space="preserve"> – zauważył </w:t>
      </w:r>
      <w:r w:rsidRPr="0024325A">
        <w:rPr>
          <w:color w:val="auto"/>
          <w:sz w:val="20"/>
          <w:szCs w:val="20"/>
        </w:rPr>
        <w:t>Piotr Arak, główny ekonomista VeloBanku</w:t>
      </w:r>
      <w:r w:rsidRPr="001A3EE4">
        <w:rPr>
          <w:color w:val="auto"/>
          <w:sz w:val="20"/>
          <w:szCs w:val="20"/>
        </w:rPr>
        <w:t>, autor raportu</w:t>
      </w:r>
      <w:r w:rsidR="001A3EE4">
        <w:rPr>
          <w:color w:val="auto"/>
          <w:sz w:val="20"/>
          <w:szCs w:val="20"/>
        </w:rPr>
        <w:t xml:space="preserve"> i dodaje</w:t>
      </w:r>
      <w:r w:rsidRPr="00A37FBE">
        <w:rPr>
          <w:color w:val="auto"/>
          <w:sz w:val="20"/>
          <w:szCs w:val="20"/>
        </w:rPr>
        <w:t>.</w:t>
      </w:r>
      <w:r w:rsidR="001A3EE4">
        <w:rPr>
          <w:color w:val="auto"/>
          <w:sz w:val="20"/>
          <w:szCs w:val="20"/>
        </w:rPr>
        <w:t xml:space="preserve"> </w:t>
      </w:r>
      <w:r>
        <w:rPr>
          <w:b w:val="0"/>
          <w:color w:val="auto"/>
          <w:sz w:val="20"/>
          <w:szCs w:val="20"/>
        </w:rPr>
        <w:t xml:space="preserve">– </w:t>
      </w:r>
      <w:r w:rsidR="001A3EE4">
        <w:rPr>
          <w:b w:val="0"/>
          <w:i/>
          <w:color w:val="auto"/>
          <w:sz w:val="20"/>
          <w:szCs w:val="20"/>
        </w:rPr>
        <w:t>A</w:t>
      </w:r>
      <w:r w:rsidRPr="0024325A">
        <w:rPr>
          <w:b w:val="0"/>
          <w:i/>
          <w:color w:val="auto"/>
          <w:sz w:val="20"/>
          <w:szCs w:val="20"/>
        </w:rPr>
        <w:t>by polskie przedsiębiorstwa mogły w pełni wykorzystać potencjał technologii cyfrowych, konieczn</w:t>
      </w:r>
      <w:r w:rsidR="002E2037">
        <w:rPr>
          <w:b w:val="0"/>
          <w:i/>
          <w:color w:val="auto"/>
          <w:sz w:val="20"/>
          <w:szCs w:val="20"/>
        </w:rPr>
        <w:t xml:space="preserve">a jest edukacja </w:t>
      </w:r>
      <w:r w:rsidR="006F2A45">
        <w:rPr>
          <w:b w:val="0"/>
          <w:i/>
          <w:color w:val="auto"/>
          <w:sz w:val="20"/>
          <w:szCs w:val="20"/>
        </w:rPr>
        <w:t>managerów. Świat gna do przodu i nie inwestując w nowinki, niestety się cofamy</w:t>
      </w:r>
      <w:r w:rsidR="00667FBC">
        <w:rPr>
          <w:b w:val="0"/>
          <w:i/>
          <w:color w:val="auto"/>
          <w:sz w:val="20"/>
          <w:szCs w:val="20"/>
        </w:rPr>
        <w:t xml:space="preserve"> </w:t>
      </w:r>
      <w:r>
        <w:rPr>
          <w:b w:val="0"/>
          <w:color w:val="auto"/>
          <w:sz w:val="20"/>
          <w:szCs w:val="20"/>
        </w:rPr>
        <w:t xml:space="preserve">– dodał </w:t>
      </w:r>
      <w:r w:rsidRPr="0024325A">
        <w:rPr>
          <w:color w:val="auto"/>
          <w:sz w:val="20"/>
          <w:szCs w:val="20"/>
        </w:rPr>
        <w:t>Arak</w:t>
      </w:r>
      <w:r>
        <w:rPr>
          <w:b w:val="0"/>
          <w:color w:val="auto"/>
          <w:sz w:val="20"/>
          <w:szCs w:val="20"/>
        </w:rPr>
        <w:t>.</w:t>
      </w:r>
    </w:p>
    <w:p w14:paraId="174E1B46" w14:textId="447A1836" w:rsidR="0024325A" w:rsidRPr="00652AA6" w:rsidRDefault="00652AA6" w:rsidP="00756631">
      <w:pPr>
        <w:jc w:val="both"/>
        <w:rPr>
          <w:color w:val="auto"/>
          <w:sz w:val="20"/>
          <w:szCs w:val="20"/>
        </w:rPr>
      </w:pPr>
      <w:r w:rsidRPr="00652AA6">
        <w:rPr>
          <w:color w:val="auto"/>
          <w:sz w:val="20"/>
          <w:szCs w:val="20"/>
        </w:rPr>
        <w:t>Polskie firmy nie wykorzystują potencjału AI</w:t>
      </w:r>
      <w:r w:rsidR="001A3EE4">
        <w:rPr>
          <w:color w:val="auto"/>
          <w:sz w:val="20"/>
          <w:szCs w:val="20"/>
        </w:rPr>
        <w:t>, ale radzą sobie z cloud computing</w:t>
      </w:r>
    </w:p>
    <w:p w14:paraId="57B62E70" w14:textId="52F8E0E8" w:rsidR="00652AA6" w:rsidRPr="00652AA6" w:rsidRDefault="005041A1" w:rsidP="00652AA6">
      <w:pPr>
        <w:jc w:val="both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W </w:t>
      </w:r>
      <w:r w:rsidR="00652AA6" w:rsidRPr="00652AA6">
        <w:rPr>
          <w:b w:val="0"/>
          <w:color w:val="auto"/>
          <w:sz w:val="20"/>
          <w:szCs w:val="20"/>
        </w:rPr>
        <w:t>Polsce rzeczywiste wdrożenie i wykorzystanie sztucznej inteligencji (AI) w firmach pozostaje na stosunkowo niskim poziomie. W 2023 roku jedynie 8 proc. firm w Unii Europejskiej deklarowało korzystanie z technologii AI, co stanowi jedynie 0,4 p</w:t>
      </w:r>
      <w:r w:rsidR="001A3EE4">
        <w:rPr>
          <w:b w:val="0"/>
          <w:color w:val="auto"/>
          <w:sz w:val="20"/>
          <w:szCs w:val="20"/>
        </w:rPr>
        <w:t xml:space="preserve">p. </w:t>
      </w:r>
      <w:r w:rsidR="00652AA6" w:rsidRPr="00652AA6">
        <w:rPr>
          <w:b w:val="0"/>
          <w:color w:val="auto"/>
          <w:sz w:val="20"/>
          <w:szCs w:val="20"/>
        </w:rPr>
        <w:t>wzro</w:t>
      </w:r>
      <w:r w:rsidR="00652AA6">
        <w:rPr>
          <w:b w:val="0"/>
          <w:color w:val="auto"/>
          <w:sz w:val="20"/>
          <w:szCs w:val="20"/>
        </w:rPr>
        <w:t xml:space="preserve">stu w porównaniu z rokiem 2021. </w:t>
      </w:r>
      <w:r w:rsidR="00652AA6" w:rsidRPr="00652AA6">
        <w:rPr>
          <w:b w:val="0"/>
          <w:color w:val="auto"/>
          <w:sz w:val="20"/>
          <w:szCs w:val="20"/>
        </w:rPr>
        <w:t>Największe rozpowszechnienie technologii AI obserwuje się w Danii i Finlandii, gdzie ponad</w:t>
      </w:r>
      <w:r w:rsidR="001A3EE4">
        <w:rPr>
          <w:b w:val="0"/>
          <w:color w:val="auto"/>
          <w:sz w:val="20"/>
          <w:szCs w:val="20"/>
        </w:rPr>
        <w:t xml:space="preserve"> </w:t>
      </w:r>
      <w:r w:rsidR="00652AA6" w:rsidRPr="00652AA6">
        <w:rPr>
          <w:b w:val="0"/>
          <w:color w:val="auto"/>
          <w:sz w:val="20"/>
          <w:szCs w:val="20"/>
        </w:rPr>
        <w:t>15 proc. firm wykorzystuje te rozwiązania. Z kolei najniższe wskaźniki odnotowano w Rumunii (1,5 proc.), Bułgarii (3,6 proc.), Polsce i na Węgrzech (3,7 proc. w obu krajach).</w:t>
      </w:r>
      <w:r w:rsidR="001A3EE4">
        <w:rPr>
          <w:b w:val="0"/>
          <w:color w:val="auto"/>
          <w:sz w:val="20"/>
          <w:szCs w:val="20"/>
        </w:rPr>
        <w:t xml:space="preserve"> </w:t>
      </w:r>
      <w:r w:rsidR="00652AA6" w:rsidRPr="00652AA6">
        <w:rPr>
          <w:b w:val="0"/>
          <w:color w:val="auto"/>
          <w:sz w:val="20"/>
          <w:szCs w:val="20"/>
        </w:rPr>
        <w:t>Widoczne jest również znaczne zróżnicowanie w wykorzystaniu AI w zależności od wielkości przedsiębiorstwa. W 2023 roku w UE średnio co trzecia duża firma (30,4 proc.) korzystała z AI, podczas gdy w segmencie firm zatrudniających 50-249 osób</w:t>
      </w:r>
      <w:r w:rsidR="00652AA6">
        <w:rPr>
          <w:b w:val="0"/>
          <w:color w:val="auto"/>
          <w:sz w:val="20"/>
          <w:szCs w:val="20"/>
        </w:rPr>
        <w:t xml:space="preserve"> było to już tylko 13 proc. W</w:t>
      </w:r>
      <w:r w:rsidR="00652AA6" w:rsidRPr="00652AA6">
        <w:rPr>
          <w:b w:val="0"/>
          <w:color w:val="auto"/>
          <w:sz w:val="20"/>
          <w:szCs w:val="20"/>
        </w:rPr>
        <w:t>śród małych podmiotów (10-49 zatrudnionych) zaledwie 6,4</w:t>
      </w:r>
      <w:r w:rsidR="00D508BC">
        <w:rPr>
          <w:b w:val="0"/>
          <w:color w:val="auto"/>
          <w:sz w:val="20"/>
          <w:szCs w:val="20"/>
        </w:rPr>
        <w:t xml:space="preserve"> proc.</w:t>
      </w:r>
    </w:p>
    <w:p w14:paraId="5FFBD49B" w14:textId="42DEA26E" w:rsidR="00D508BC" w:rsidRDefault="00D508BC" w:rsidP="00652AA6">
      <w:pPr>
        <w:jc w:val="both"/>
        <w:rPr>
          <w:color w:val="auto"/>
          <w:sz w:val="20"/>
          <w:szCs w:val="20"/>
        </w:rPr>
      </w:pPr>
      <w:r w:rsidRPr="00D508BC">
        <w:rPr>
          <w:b w:val="0"/>
          <w:color w:val="auto"/>
          <w:sz w:val="20"/>
          <w:szCs w:val="20"/>
        </w:rPr>
        <w:t>–</w:t>
      </w:r>
      <w:r>
        <w:rPr>
          <w:b w:val="0"/>
          <w:color w:val="auto"/>
          <w:sz w:val="20"/>
          <w:szCs w:val="20"/>
        </w:rPr>
        <w:t xml:space="preserve"> </w:t>
      </w:r>
      <w:r w:rsidR="00652AA6" w:rsidRPr="00D508BC">
        <w:rPr>
          <w:b w:val="0"/>
          <w:i/>
          <w:color w:val="auto"/>
          <w:sz w:val="20"/>
          <w:szCs w:val="20"/>
        </w:rPr>
        <w:t xml:space="preserve">Tak duże zróżnicowanie może prowadzić do pogłębiania się luki produktywności pomiędzy dużymi i małymi przedsiębiorstwami. W Polsce ta różnica jest jeszcze bardziej widoczna. W 2023 roku co czwarta duża firma </w:t>
      </w:r>
      <w:r w:rsidR="00311F9B">
        <w:rPr>
          <w:b w:val="0"/>
          <w:i/>
          <w:color w:val="auto"/>
          <w:sz w:val="20"/>
          <w:szCs w:val="20"/>
        </w:rPr>
        <w:br/>
      </w:r>
      <w:r w:rsidR="00652AA6" w:rsidRPr="00D508BC">
        <w:rPr>
          <w:b w:val="0"/>
          <w:i/>
          <w:color w:val="auto"/>
          <w:sz w:val="20"/>
          <w:szCs w:val="20"/>
        </w:rPr>
        <w:t>w Polsce korzystała z AI.</w:t>
      </w:r>
      <w:r w:rsidR="006F2A45">
        <w:rPr>
          <w:b w:val="0"/>
          <w:i/>
          <w:color w:val="auto"/>
          <w:sz w:val="20"/>
          <w:szCs w:val="20"/>
        </w:rPr>
        <w:t xml:space="preserve"> </w:t>
      </w:r>
      <w:r w:rsidR="00652AA6" w:rsidRPr="00D508BC">
        <w:rPr>
          <w:b w:val="0"/>
          <w:i/>
          <w:color w:val="auto"/>
          <w:sz w:val="20"/>
          <w:szCs w:val="20"/>
        </w:rPr>
        <w:t>W przypadku średnich przedsiębiorstw odsetek ten wynosił 6,5 proc., a wśró</w:t>
      </w:r>
      <w:r w:rsidRPr="00D508BC">
        <w:rPr>
          <w:b w:val="0"/>
          <w:i/>
          <w:color w:val="auto"/>
          <w:sz w:val="20"/>
          <w:szCs w:val="20"/>
        </w:rPr>
        <w:t>d małych firm zaledwie 2,2 proc.</w:t>
      </w:r>
      <w:r>
        <w:rPr>
          <w:b w:val="0"/>
          <w:color w:val="auto"/>
          <w:sz w:val="20"/>
          <w:szCs w:val="20"/>
        </w:rPr>
        <w:t xml:space="preserve"> </w:t>
      </w:r>
      <w:r w:rsidR="006F2A45">
        <w:rPr>
          <w:b w:val="0"/>
          <w:i/>
          <w:color w:val="auto"/>
          <w:sz w:val="20"/>
          <w:szCs w:val="20"/>
        </w:rPr>
        <w:t>Robotyzacja to nie tylko „ciemne fabryki” pełne maszyn, ale oprogramowanie</w:t>
      </w:r>
      <w:r w:rsidR="00667FBC">
        <w:rPr>
          <w:b w:val="0"/>
          <w:i/>
          <w:color w:val="auto"/>
          <w:sz w:val="20"/>
          <w:szCs w:val="20"/>
        </w:rPr>
        <w:t xml:space="preserve">, które podnosi </w:t>
      </w:r>
      <w:r w:rsidR="006F2A45">
        <w:rPr>
          <w:b w:val="0"/>
          <w:i/>
          <w:color w:val="auto"/>
          <w:sz w:val="20"/>
          <w:szCs w:val="20"/>
        </w:rPr>
        <w:t xml:space="preserve">produktywność jednego pracownika </w:t>
      </w:r>
      <w:r>
        <w:rPr>
          <w:b w:val="0"/>
          <w:color w:val="auto"/>
          <w:sz w:val="20"/>
          <w:szCs w:val="20"/>
        </w:rPr>
        <w:t xml:space="preserve">– powiedział </w:t>
      </w:r>
      <w:r w:rsidRPr="00D508BC">
        <w:rPr>
          <w:color w:val="auto"/>
          <w:sz w:val="20"/>
          <w:szCs w:val="20"/>
        </w:rPr>
        <w:t>Piotr Arak, główny ekonomista VeloBanku.</w:t>
      </w:r>
    </w:p>
    <w:p w14:paraId="16B1CCDC" w14:textId="7E9E1E3B" w:rsidR="00D3058F" w:rsidRDefault="001A3EE4" w:rsidP="006A31D6">
      <w:pPr>
        <w:jc w:val="both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Polskie firmy nie wykorzystują AI, ale w 2023 roku odnotowano </w:t>
      </w:r>
      <w:r w:rsidRPr="0051074E">
        <w:rPr>
          <w:b w:val="0"/>
          <w:color w:val="auto"/>
          <w:sz w:val="20"/>
          <w:szCs w:val="20"/>
        </w:rPr>
        <w:t>znaczący wzrost w wykorzystaniu technologii chmurowych</w:t>
      </w:r>
      <w:r>
        <w:rPr>
          <w:b w:val="0"/>
          <w:color w:val="auto"/>
          <w:sz w:val="20"/>
          <w:szCs w:val="20"/>
        </w:rPr>
        <w:t>. Znajdujemy się na 9</w:t>
      </w:r>
      <w:r w:rsidRPr="0051074E">
        <w:rPr>
          <w:b w:val="0"/>
          <w:color w:val="auto"/>
          <w:sz w:val="20"/>
          <w:szCs w:val="20"/>
        </w:rPr>
        <w:t>. m</w:t>
      </w:r>
      <w:r>
        <w:rPr>
          <w:b w:val="0"/>
          <w:color w:val="auto"/>
          <w:sz w:val="20"/>
          <w:szCs w:val="20"/>
        </w:rPr>
        <w:t>iejscu w UE pod względem wdrożenia</w:t>
      </w:r>
      <w:r w:rsidRPr="0051074E">
        <w:rPr>
          <w:b w:val="0"/>
          <w:color w:val="auto"/>
          <w:sz w:val="20"/>
          <w:szCs w:val="20"/>
        </w:rPr>
        <w:t xml:space="preserve"> usług clou</w:t>
      </w:r>
      <w:r>
        <w:rPr>
          <w:b w:val="0"/>
          <w:color w:val="auto"/>
          <w:sz w:val="20"/>
          <w:szCs w:val="20"/>
        </w:rPr>
        <w:t>d computing. Ponad połowa (55,7 proc.</w:t>
      </w:r>
      <w:r w:rsidRPr="0051074E">
        <w:rPr>
          <w:b w:val="0"/>
          <w:color w:val="auto"/>
          <w:sz w:val="20"/>
          <w:szCs w:val="20"/>
        </w:rPr>
        <w:t xml:space="preserve">) polskich przedsiębiorstw korzystała z chmury, </w:t>
      </w:r>
      <w:r>
        <w:rPr>
          <w:b w:val="0"/>
          <w:color w:val="auto"/>
          <w:sz w:val="20"/>
          <w:szCs w:val="20"/>
        </w:rPr>
        <w:t>podczas gdy średnia unijna wynosi 45,2 proc</w:t>
      </w:r>
      <w:r w:rsidRPr="0051074E">
        <w:rPr>
          <w:b w:val="0"/>
          <w:color w:val="auto"/>
          <w:sz w:val="20"/>
          <w:szCs w:val="20"/>
        </w:rPr>
        <w:t>.</w:t>
      </w:r>
      <w:r>
        <w:rPr>
          <w:b w:val="0"/>
          <w:color w:val="auto"/>
          <w:sz w:val="20"/>
          <w:szCs w:val="20"/>
        </w:rPr>
        <w:t xml:space="preserve"> </w:t>
      </w:r>
      <w:r w:rsidRPr="0051074E">
        <w:rPr>
          <w:b w:val="0"/>
          <w:color w:val="auto"/>
          <w:sz w:val="20"/>
          <w:szCs w:val="20"/>
        </w:rPr>
        <w:t>To dynamiczny rozwój w porówn</w:t>
      </w:r>
      <w:r>
        <w:rPr>
          <w:b w:val="0"/>
          <w:color w:val="auto"/>
          <w:sz w:val="20"/>
          <w:szCs w:val="20"/>
        </w:rPr>
        <w:t xml:space="preserve">aniu do lat 2021-2023. </w:t>
      </w:r>
      <w:r w:rsidRPr="0051074E">
        <w:rPr>
          <w:b w:val="0"/>
          <w:color w:val="auto"/>
          <w:sz w:val="20"/>
          <w:szCs w:val="20"/>
        </w:rPr>
        <w:t>Jednak tylko 8</w:t>
      </w:r>
      <w:r>
        <w:rPr>
          <w:b w:val="0"/>
          <w:color w:val="auto"/>
          <w:sz w:val="20"/>
          <w:szCs w:val="20"/>
        </w:rPr>
        <w:t xml:space="preserve"> proc.</w:t>
      </w:r>
      <w:r w:rsidRPr="0051074E">
        <w:rPr>
          <w:b w:val="0"/>
          <w:color w:val="auto"/>
          <w:sz w:val="20"/>
          <w:szCs w:val="20"/>
        </w:rPr>
        <w:t xml:space="preserve"> polskich firm płaci za hosting swoich danych, co jest najniższym wskaźnikiem w UE, gdzie średnia wynosi 19</w:t>
      </w:r>
      <w:r>
        <w:rPr>
          <w:b w:val="0"/>
          <w:color w:val="auto"/>
          <w:sz w:val="20"/>
          <w:szCs w:val="20"/>
        </w:rPr>
        <w:t xml:space="preserve"> proc</w:t>
      </w:r>
      <w:r w:rsidRPr="0051074E">
        <w:rPr>
          <w:b w:val="0"/>
          <w:color w:val="auto"/>
          <w:sz w:val="20"/>
          <w:szCs w:val="20"/>
        </w:rPr>
        <w:t xml:space="preserve">. </w:t>
      </w:r>
      <w:r w:rsidR="00E76B56" w:rsidRPr="00E76B56">
        <w:rPr>
          <w:b w:val="0"/>
          <w:color w:val="auto"/>
          <w:sz w:val="20"/>
          <w:szCs w:val="20"/>
        </w:rPr>
        <w:t xml:space="preserve">Mimo infrastrukturalnych inwestycji gigantów technologicznych, takich jak Google Cloud, Amazon Web Services i Microsoft Azure, polskie przedsiębiorstwa wciąż </w:t>
      </w:r>
      <w:r w:rsidR="006F2A45">
        <w:rPr>
          <w:b w:val="0"/>
          <w:color w:val="auto"/>
          <w:sz w:val="20"/>
          <w:szCs w:val="20"/>
        </w:rPr>
        <w:t>nie dostrzegły potencjału w zaawansowanej analityce i usługach cyfrowych.</w:t>
      </w:r>
      <w:r w:rsidR="00E76B56" w:rsidRPr="00E76B56">
        <w:rPr>
          <w:b w:val="0"/>
          <w:color w:val="auto"/>
          <w:sz w:val="20"/>
          <w:szCs w:val="20"/>
        </w:rPr>
        <w:t xml:space="preserve"> Większość firm wykorzystuje chmurę głównie do poczty e-mail (37,8 proc.), przechowywania plików (22,5 proc.) oraz oprogramowania biurowego (27,3 proc.)</w:t>
      </w:r>
    </w:p>
    <w:p w14:paraId="1C3D0408" w14:textId="247B265E" w:rsidR="00333AEA" w:rsidRPr="00510D63" w:rsidRDefault="0021423B" w:rsidP="00B85E74">
      <w:pPr>
        <w:pStyle w:val="podstawowy"/>
        <w:spacing w:after="120"/>
        <w:rPr>
          <w:b/>
          <w:bCs w:val="0"/>
          <w:iCs/>
          <w:szCs w:val="20"/>
        </w:rPr>
      </w:pPr>
      <w:r w:rsidRPr="00510D63">
        <w:rPr>
          <w:bCs w:val="0"/>
          <w:iCs/>
          <w:szCs w:val="20"/>
        </w:rPr>
        <w:t>--</w:t>
      </w:r>
      <w:r w:rsidR="000A7BC9">
        <w:rPr>
          <w:bCs w:val="0"/>
          <w:iCs/>
          <w:szCs w:val="20"/>
        </w:rPr>
        <w:t>-</w:t>
      </w:r>
    </w:p>
    <w:p w14:paraId="160B4146" w14:textId="77777777" w:rsidR="001D3169" w:rsidRPr="001D3169" w:rsidRDefault="001D3169" w:rsidP="001D3169">
      <w:pPr>
        <w:jc w:val="both"/>
        <w:rPr>
          <w:b w:val="0"/>
          <w:color w:val="000000"/>
          <w:sz w:val="20"/>
          <w:szCs w:val="20"/>
        </w:rPr>
      </w:pPr>
      <w:r w:rsidRPr="001D3169">
        <w:rPr>
          <w:b w:val="0"/>
          <w:color w:val="000000"/>
          <w:sz w:val="20"/>
          <w:szCs w:val="20"/>
        </w:rPr>
        <w:t>Kontakt dla mediów:</w:t>
      </w:r>
    </w:p>
    <w:p w14:paraId="48D3D64C" w14:textId="15F662DD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Monika Banyś</w:t>
      </w:r>
    </w:p>
    <w:p w14:paraId="01D10079" w14:textId="157E8EDF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Rzeczniczka prasowa</w:t>
      </w:r>
    </w:p>
    <w:p w14:paraId="4A0BD3C9" w14:textId="77777777" w:rsidR="001D3169" w:rsidRPr="00B85E74" w:rsidRDefault="001D3169" w:rsidP="001D3169">
      <w:pPr>
        <w:spacing w:after="0"/>
        <w:jc w:val="both"/>
        <w:rPr>
          <w:b w:val="0"/>
          <w:color w:val="000000"/>
          <w:sz w:val="20"/>
          <w:szCs w:val="20"/>
          <w:lang w:val="en-US"/>
        </w:rPr>
      </w:pPr>
      <w:r w:rsidRPr="00B85E74">
        <w:rPr>
          <w:b w:val="0"/>
          <w:color w:val="000000"/>
          <w:sz w:val="20"/>
          <w:szCs w:val="20"/>
          <w:lang w:val="en-US"/>
        </w:rPr>
        <w:lastRenderedPageBreak/>
        <w:t>VeloBank S.A.</w:t>
      </w:r>
    </w:p>
    <w:p w14:paraId="42C897D8" w14:textId="747019CA" w:rsidR="001D3169" w:rsidRPr="00B85E74" w:rsidRDefault="00C20CF1" w:rsidP="001D3169">
      <w:pPr>
        <w:spacing w:after="0"/>
        <w:jc w:val="both"/>
        <w:rPr>
          <w:b w:val="0"/>
          <w:color w:val="000000"/>
          <w:sz w:val="20"/>
          <w:szCs w:val="20"/>
          <w:lang w:val="en-US"/>
        </w:rPr>
      </w:pPr>
      <w:r w:rsidRPr="00B85E74">
        <w:rPr>
          <w:b w:val="0"/>
          <w:color w:val="000000"/>
          <w:sz w:val="20"/>
          <w:szCs w:val="20"/>
          <w:lang w:val="en-US"/>
        </w:rPr>
        <w:t>t</w:t>
      </w:r>
      <w:r w:rsidR="001D3169" w:rsidRPr="00B85E74">
        <w:rPr>
          <w:b w:val="0"/>
          <w:color w:val="000000"/>
          <w:sz w:val="20"/>
          <w:szCs w:val="20"/>
          <w:lang w:val="en-US"/>
        </w:rPr>
        <w:t>. +48</w:t>
      </w:r>
      <w:r w:rsidRPr="00B85E74">
        <w:rPr>
          <w:b w:val="0"/>
          <w:color w:val="000000"/>
          <w:sz w:val="20"/>
          <w:szCs w:val="20"/>
          <w:lang w:val="en-US"/>
        </w:rPr>
        <w:t> 500 140 263</w:t>
      </w:r>
    </w:p>
    <w:p w14:paraId="3BED753F" w14:textId="79F7AB7D" w:rsidR="001D3169" w:rsidRPr="003C36C6" w:rsidRDefault="00C20CF1" w:rsidP="001D3169">
      <w:pPr>
        <w:pStyle w:val="podstawowy"/>
        <w:rPr>
          <w:b/>
          <w:szCs w:val="20"/>
          <w:lang w:val="en-US"/>
        </w:rPr>
      </w:pPr>
      <w:r w:rsidRPr="00B85E74">
        <w:rPr>
          <w:color w:val="000000"/>
          <w:szCs w:val="20"/>
          <w:lang w:val="en-US"/>
        </w:rPr>
        <w:t>e.</w:t>
      </w:r>
      <w:r w:rsidR="001D3169" w:rsidRPr="00B85E74">
        <w:rPr>
          <w:color w:val="000000"/>
          <w:szCs w:val="20"/>
          <w:lang w:val="en-US"/>
        </w:rPr>
        <w:t xml:space="preserve"> </w:t>
      </w:r>
      <w:r w:rsidR="003C36C6" w:rsidRPr="003C36C6">
        <w:rPr>
          <w:rStyle w:val="Hipercze"/>
          <w:lang w:val="en-US"/>
        </w:rPr>
        <w:t>m</w:t>
      </w:r>
      <w:r w:rsidR="003C36C6">
        <w:rPr>
          <w:rStyle w:val="Hipercze"/>
          <w:lang w:val="en-US"/>
        </w:rPr>
        <w:t>onika.banys@velobank.pl</w:t>
      </w:r>
    </w:p>
    <w:sectPr w:rsidR="001D3169" w:rsidRPr="003C36C6" w:rsidSect="00AB54F1">
      <w:headerReference w:type="first" r:id="rId9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518F4" w14:textId="77777777" w:rsidR="00677DBA" w:rsidRDefault="00677DBA" w:rsidP="00251170">
      <w:pPr>
        <w:spacing w:after="0" w:line="240" w:lineRule="auto"/>
      </w:pPr>
      <w:r>
        <w:separator/>
      </w:r>
    </w:p>
  </w:endnote>
  <w:endnote w:type="continuationSeparator" w:id="0">
    <w:p w14:paraId="185B404F" w14:textId="77777777" w:rsidR="00677DBA" w:rsidRDefault="00677DBA" w:rsidP="00251170">
      <w:pPr>
        <w:spacing w:after="0" w:line="240" w:lineRule="auto"/>
      </w:pPr>
      <w:r>
        <w:continuationSeparator/>
      </w:r>
    </w:p>
  </w:endnote>
  <w:endnote w:type="continuationNotice" w:id="1">
    <w:p w14:paraId="5813B2DA" w14:textId="77777777" w:rsidR="00677DBA" w:rsidRDefault="00677DBA">
      <w:pPr>
        <w:spacing w:after="0" w:line="240" w:lineRule="auto"/>
      </w:pPr>
    </w:p>
  </w:endnote>
  <w:endnote w:id="2">
    <w:p w14:paraId="7C54D90D" w14:textId="3C3441F5" w:rsidR="006E321B" w:rsidRPr="00DE73E6" w:rsidRDefault="006E321B">
      <w:pPr>
        <w:pStyle w:val="Tekstprzypisukocowego"/>
        <w:rPr>
          <w:b w:val="0"/>
          <w:bCs w:val="0"/>
        </w:rPr>
      </w:pPr>
      <w:r w:rsidRPr="00DE73E6">
        <w:rPr>
          <w:rStyle w:val="Odwoanieprzypisukocowego"/>
          <w:b w:val="0"/>
          <w:bCs w:val="0"/>
          <w:color w:val="auto"/>
        </w:rPr>
        <w:endnoteRef/>
      </w:r>
      <w:r w:rsidRPr="00DE73E6">
        <w:rPr>
          <w:b w:val="0"/>
          <w:bCs w:val="0"/>
          <w:color w:val="auto"/>
        </w:rPr>
        <w:t xml:space="preserve"> Ile warta jest cyfrowa gospodarka Polski?, </w:t>
      </w:r>
      <w:r w:rsidR="00DE73E6" w:rsidRPr="00DE73E6">
        <w:rPr>
          <w:b w:val="0"/>
          <w:bCs w:val="0"/>
          <w:color w:val="auto"/>
        </w:rPr>
        <w:t>Analiza</w:t>
      </w:r>
      <w:r w:rsidRPr="00DE73E6">
        <w:rPr>
          <w:b w:val="0"/>
          <w:bCs w:val="0"/>
          <w:color w:val="auto"/>
        </w:rPr>
        <w:t xml:space="preserve"> VeloBank</w:t>
      </w:r>
      <w:r w:rsidR="00DE73E6" w:rsidRPr="00DE73E6">
        <w:rPr>
          <w:b w:val="0"/>
          <w:bCs w:val="0"/>
          <w:color w:val="auto"/>
        </w:rPr>
        <w:t>u</w:t>
      </w:r>
      <w:r w:rsidR="00DE73E6">
        <w:rPr>
          <w:b w:val="0"/>
          <w:bCs w:val="0"/>
          <w:color w:val="auto"/>
        </w:rPr>
        <w:t>,</w:t>
      </w:r>
      <w:r w:rsidRPr="00DE73E6">
        <w:rPr>
          <w:b w:val="0"/>
          <w:bCs w:val="0"/>
          <w:color w:val="auto"/>
        </w:rPr>
        <w:t xml:space="preserve"> Lipiec 2024 r.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8C5BA" w14:textId="77777777" w:rsidR="00677DBA" w:rsidRDefault="00677DBA" w:rsidP="00251170">
      <w:pPr>
        <w:spacing w:after="0" w:line="240" w:lineRule="auto"/>
      </w:pPr>
      <w:r>
        <w:separator/>
      </w:r>
    </w:p>
  </w:footnote>
  <w:footnote w:type="continuationSeparator" w:id="0">
    <w:p w14:paraId="1AEC4950" w14:textId="77777777" w:rsidR="00677DBA" w:rsidRDefault="00677DBA" w:rsidP="00251170">
      <w:pPr>
        <w:spacing w:after="0" w:line="240" w:lineRule="auto"/>
      </w:pPr>
      <w:r>
        <w:continuationSeparator/>
      </w:r>
    </w:p>
  </w:footnote>
  <w:footnote w:type="continuationNotice" w:id="1">
    <w:p w14:paraId="2B80EB57" w14:textId="77777777" w:rsidR="00677DBA" w:rsidRDefault="00677D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31A7E550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608D8" w14:textId="1BCEFAA5" w:rsidR="00161E5F" w:rsidRPr="00AD3CC7" w:rsidRDefault="00662B79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VeloBank S.A. z siedzibą w Warszawie, pod adresem 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r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ondo Ignacego Daszyńskiego 2 C, 00-843 Warszawa, wpisana do Rejestru Przedsiębiorców Krajowego Rejestru Sądowego prowadzonego przez Sąd Rejonowy dla m.st. Warszawy w Warszawie XII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I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Wydział Gospodarczy Krajowego Rejestru Sądowego, pod numerem KRS 0000991173, NIP 7011105189, REGON 523075467, o kapitale zakładowym 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711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734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000,00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117608D8" w14:textId="1BCEFAA5" w:rsidR="00161E5F" w:rsidRPr="00AD3CC7" w:rsidRDefault="00662B79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VeloBank S.A. z siedzibą w Warszawie, pod adresem 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r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ondo Ignacego Daszyńskiego 2 C, 00-843 Warszawa, wpisana do Rejestru Przedsiębiorców Krajowego Rejestru Sądowego prowadzonego przez Sąd Rejonowy dla m.st. Warszawy w Warszawie XII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I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Wydział Gospodarczy Krajowego Rejestru Sądowego, pod numerem KRS 0000991173, NIP 7011105189, REGON 523075467, o kapitale zakładowym 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711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734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000,00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7D9280C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9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F4CD6E" id="Prostokąt 3" o:spid="_x0000_s1026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" filled="f" stroked="f" strokeweight="1pt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044BB0" id="Prostokąt 6" o:spid="_x0000_s102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 filled="f" stroked="f" strokeweight="1pt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662B79">
      <w:rPr>
        <w:rFonts w:ascii="Arial" w:hAnsi="Arial" w:cs="Arial"/>
        <w:sz w:val="20"/>
        <w:szCs w:val="20"/>
      </w:rPr>
      <w:t>3</w:t>
    </w:r>
    <w:r w:rsidR="00B85E74">
      <w:rPr>
        <w:rFonts w:ascii="Arial" w:hAnsi="Arial" w:cs="Arial"/>
        <w:sz w:val="20"/>
        <w:szCs w:val="20"/>
      </w:rPr>
      <w:t xml:space="preserve"> </w:t>
    </w:r>
    <w:r w:rsidR="00662B79">
      <w:rPr>
        <w:rFonts w:ascii="Arial" w:hAnsi="Arial" w:cs="Arial"/>
        <w:sz w:val="20"/>
        <w:szCs w:val="20"/>
      </w:rPr>
      <w:t>października</w:t>
    </w:r>
    <w:r w:rsidR="00361769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741825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A0A437F"/>
    <w:multiLevelType w:val="hybridMultilevel"/>
    <w:tmpl w:val="4E6AA46C"/>
    <w:lvl w:ilvl="0" w:tplc="22CEAED0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9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25706"/>
    <w:multiLevelType w:val="hybridMultilevel"/>
    <w:tmpl w:val="73DE9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7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21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193100">
    <w:abstractNumId w:val="11"/>
  </w:num>
  <w:num w:numId="2" w16cid:durableId="1145898116">
    <w:abstractNumId w:val="21"/>
  </w:num>
  <w:num w:numId="3" w16cid:durableId="279605165">
    <w:abstractNumId w:val="22"/>
  </w:num>
  <w:num w:numId="4" w16cid:durableId="1769421533">
    <w:abstractNumId w:val="16"/>
  </w:num>
  <w:num w:numId="5" w16cid:durableId="1265455982">
    <w:abstractNumId w:val="8"/>
  </w:num>
  <w:num w:numId="6" w16cid:durableId="447430154">
    <w:abstractNumId w:val="20"/>
  </w:num>
  <w:num w:numId="7" w16cid:durableId="64923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2614325">
    <w:abstractNumId w:val="5"/>
  </w:num>
  <w:num w:numId="9" w16cid:durableId="1732463653">
    <w:abstractNumId w:val="0"/>
  </w:num>
  <w:num w:numId="10" w16cid:durableId="17627537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39487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9402285">
    <w:abstractNumId w:val="20"/>
    <w:lvlOverride w:ilvl="0">
      <w:startOverride w:val="21"/>
    </w:lvlOverride>
  </w:num>
  <w:num w:numId="13" w16cid:durableId="2029408520">
    <w:abstractNumId w:val="3"/>
  </w:num>
  <w:num w:numId="14" w16cid:durableId="1131751287">
    <w:abstractNumId w:val="6"/>
  </w:num>
  <w:num w:numId="15" w16cid:durableId="140003779">
    <w:abstractNumId w:val="19"/>
  </w:num>
  <w:num w:numId="16" w16cid:durableId="252327089">
    <w:abstractNumId w:val="23"/>
  </w:num>
  <w:num w:numId="17" w16cid:durableId="488257656">
    <w:abstractNumId w:val="14"/>
  </w:num>
  <w:num w:numId="18" w16cid:durableId="1319848503">
    <w:abstractNumId w:val="7"/>
  </w:num>
  <w:num w:numId="19" w16cid:durableId="228809530">
    <w:abstractNumId w:val="10"/>
  </w:num>
  <w:num w:numId="20" w16cid:durableId="932400207">
    <w:abstractNumId w:val="9"/>
  </w:num>
  <w:num w:numId="21" w16cid:durableId="189805700">
    <w:abstractNumId w:val="18"/>
  </w:num>
  <w:num w:numId="22" w16cid:durableId="1751535192">
    <w:abstractNumId w:val="15"/>
  </w:num>
  <w:num w:numId="23" w16cid:durableId="1511218834">
    <w:abstractNumId w:val="17"/>
  </w:num>
  <w:num w:numId="24" w16cid:durableId="1190803970">
    <w:abstractNumId w:val="2"/>
  </w:num>
  <w:num w:numId="25" w16cid:durableId="1088305410">
    <w:abstractNumId w:val="4"/>
  </w:num>
  <w:num w:numId="26" w16cid:durableId="1207570231">
    <w:abstractNumId w:val="12"/>
  </w:num>
  <w:num w:numId="27" w16cid:durableId="212823422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580A"/>
    <w:rsid w:val="00006327"/>
    <w:rsid w:val="00007C1D"/>
    <w:rsid w:val="000100CC"/>
    <w:rsid w:val="00010725"/>
    <w:rsid w:val="00010A15"/>
    <w:rsid w:val="00011628"/>
    <w:rsid w:val="00014233"/>
    <w:rsid w:val="00014B4E"/>
    <w:rsid w:val="00014C30"/>
    <w:rsid w:val="00014CCE"/>
    <w:rsid w:val="00020632"/>
    <w:rsid w:val="000239D3"/>
    <w:rsid w:val="00024974"/>
    <w:rsid w:val="00027CC4"/>
    <w:rsid w:val="00027FBE"/>
    <w:rsid w:val="00030EB0"/>
    <w:rsid w:val="000320E4"/>
    <w:rsid w:val="00032970"/>
    <w:rsid w:val="00040323"/>
    <w:rsid w:val="00040C0A"/>
    <w:rsid w:val="00040C68"/>
    <w:rsid w:val="000431F8"/>
    <w:rsid w:val="00047166"/>
    <w:rsid w:val="00050C4C"/>
    <w:rsid w:val="00051C91"/>
    <w:rsid w:val="000531F2"/>
    <w:rsid w:val="00053DAE"/>
    <w:rsid w:val="0005493B"/>
    <w:rsid w:val="00057E69"/>
    <w:rsid w:val="000620F5"/>
    <w:rsid w:val="00063842"/>
    <w:rsid w:val="00064BDF"/>
    <w:rsid w:val="00065872"/>
    <w:rsid w:val="00067070"/>
    <w:rsid w:val="00071E39"/>
    <w:rsid w:val="0007419F"/>
    <w:rsid w:val="000745CD"/>
    <w:rsid w:val="00075655"/>
    <w:rsid w:val="00076E2D"/>
    <w:rsid w:val="00077356"/>
    <w:rsid w:val="000773DC"/>
    <w:rsid w:val="000803AA"/>
    <w:rsid w:val="00081F31"/>
    <w:rsid w:val="00082FB0"/>
    <w:rsid w:val="000834A2"/>
    <w:rsid w:val="00084345"/>
    <w:rsid w:val="000845E7"/>
    <w:rsid w:val="0008738C"/>
    <w:rsid w:val="00090494"/>
    <w:rsid w:val="00090A4C"/>
    <w:rsid w:val="00090B79"/>
    <w:rsid w:val="00092310"/>
    <w:rsid w:val="00092612"/>
    <w:rsid w:val="000947A3"/>
    <w:rsid w:val="00094C6C"/>
    <w:rsid w:val="00095B1D"/>
    <w:rsid w:val="00095E95"/>
    <w:rsid w:val="00096A14"/>
    <w:rsid w:val="00097F53"/>
    <w:rsid w:val="000A00CF"/>
    <w:rsid w:val="000A0635"/>
    <w:rsid w:val="000A0792"/>
    <w:rsid w:val="000A1495"/>
    <w:rsid w:val="000A212D"/>
    <w:rsid w:val="000A4D09"/>
    <w:rsid w:val="000A5368"/>
    <w:rsid w:val="000A6539"/>
    <w:rsid w:val="000A6C07"/>
    <w:rsid w:val="000A7BC9"/>
    <w:rsid w:val="000B02C5"/>
    <w:rsid w:val="000B1C8B"/>
    <w:rsid w:val="000B24CA"/>
    <w:rsid w:val="000B346C"/>
    <w:rsid w:val="000B4D35"/>
    <w:rsid w:val="000B5A46"/>
    <w:rsid w:val="000B74B4"/>
    <w:rsid w:val="000C0E67"/>
    <w:rsid w:val="000C32CB"/>
    <w:rsid w:val="000C3930"/>
    <w:rsid w:val="000C6DCC"/>
    <w:rsid w:val="000C7173"/>
    <w:rsid w:val="000C7A0F"/>
    <w:rsid w:val="000E1C31"/>
    <w:rsid w:val="000E4035"/>
    <w:rsid w:val="000E4DA8"/>
    <w:rsid w:val="000E556C"/>
    <w:rsid w:val="000E66FF"/>
    <w:rsid w:val="000F1D5D"/>
    <w:rsid w:val="000F1D85"/>
    <w:rsid w:val="000F3E82"/>
    <w:rsid w:val="000F436C"/>
    <w:rsid w:val="000F59D1"/>
    <w:rsid w:val="000F6689"/>
    <w:rsid w:val="000F72A9"/>
    <w:rsid w:val="00100C93"/>
    <w:rsid w:val="00102974"/>
    <w:rsid w:val="00104E9B"/>
    <w:rsid w:val="00105CA8"/>
    <w:rsid w:val="0010635A"/>
    <w:rsid w:val="001063D7"/>
    <w:rsid w:val="001064C3"/>
    <w:rsid w:val="00107C8B"/>
    <w:rsid w:val="00112AFD"/>
    <w:rsid w:val="00113599"/>
    <w:rsid w:val="00116053"/>
    <w:rsid w:val="001177C5"/>
    <w:rsid w:val="001178BB"/>
    <w:rsid w:val="00120022"/>
    <w:rsid w:val="001206CC"/>
    <w:rsid w:val="00120981"/>
    <w:rsid w:val="00124A78"/>
    <w:rsid w:val="0012504B"/>
    <w:rsid w:val="0012541B"/>
    <w:rsid w:val="00126CBE"/>
    <w:rsid w:val="00130F46"/>
    <w:rsid w:val="00131FA7"/>
    <w:rsid w:val="00133227"/>
    <w:rsid w:val="001333DC"/>
    <w:rsid w:val="001342AC"/>
    <w:rsid w:val="00134B2A"/>
    <w:rsid w:val="00137149"/>
    <w:rsid w:val="00137586"/>
    <w:rsid w:val="00137B58"/>
    <w:rsid w:val="0014367D"/>
    <w:rsid w:val="00143D96"/>
    <w:rsid w:val="001446C9"/>
    <w:rsid w:val="00145B88"/>
    <w:rsid w:val="0015331F"/>
    <w:rsid w:val="00154BA1"/>
    <w:rsid w:val="0015518D"/>
    <w:rsid w:val="001579E6"/>
    <w:rsid w:val="0016032D"/>
    <w:rsid w:val="00161881"/>
    <w:rsid w:val="00161AB7"/>
    <w:rsid w:val="00161E5F"/>
    <w:rsid w:val="001620C1"/>
    <w:rsid w:val="001631C6"/>
    <w:rsid w:val="00164F78"/>
    <w:rsid w:val="001658C8"/>
    <w:rsid w:val="00165F28"/>
    <w:rsid w:val="001678A1"/>
    <w:rsid w:val="00167981"/>
    <w:rsid w:val="00171705"/>
    <w:rsid w:val="00171D9B"/>
    <w:rsid w:val="0017233A"/>
    <w:rsid w:val="00172799"/>
    <w:rsid w:val="0017282F"/>
    <w:rsid w:val="00172E64"/>
    <w:rsid w:val="00173FB8"/>
    <w:rsid w:val="001778A7"/>
    <w:rsid w:val="001779A9"/>
    <w:rsid w:val="0018136A"/>
    <w:rsid w:val="001818FD"/>
    <w:rsid w:val="00183073"/>
    <w:rsid w:val="00183659"/>
    <w:rsid w:val="00185381"/>
    <w:rsid w:val="001864C7"/>
    <w:rsid w:val="00186BCF"/>
    <w:rsid w:val="0018749E"/>
    <w:rsid w:val="00191AF0"/>
    <w:rsid w:val="00191C33"/>
    <w:rsid w:val="0019257A"/>
    <w:rsid w:val="0019431C"/>
    <w:rsid w:val="0019468E"/>
    <w:rsid w:val="00194D26"/>
    <w:rsid w:val="00194EC5"/>
    <w:rsid w:val="00197D01"/>
    <w:rsid w:val="001A3EE4"/>
    <w:rsid w:val="001A61D5"/>
    <w:rsid w:val="001B03C2"/>
    <w:rsid w:val="001B0D2B"/>
    <w:rsid w:val="001B19B2"/>
    <w:rsid w:val="001B3F90"/>
    <w:rsid w:val="001B66A7"/>
    <w:rsid w:val="001B7E38"/>
    <w:rsid w:val="001C1AA0"/>
    <w:rsid w:val="001C460A"/>
    <w:rsid w:val="001C52C6"/>
    <w:rsid w:val="001C539C"/>
    <w:rsid w:val="001C57BE"/>
    <w:rsid w:val="001C5863"/>
    <w:rsid w:val="001C66AC"/>
    <w:rsid w:val="001C6751"/>
    <w:rsid w:val="001C6A94"/>
    <w:rsid w:val="001C758A"/>
    <w:rsid w:val="001D11DF"/>
    <w:rsid w:val="001D12C3"/>
    <w:rsid w:val="001D1723"/>
    <w:rsid w:val="001D3169"/>
    <w:rsid w:val="001D5074"/>
    <w:rsid w:val="001D6D85"/>
    <w:rsid w:val="001E080C"/>
    <w:rsid w:val="001E0D41"/>
    <w:rsid w:val="001E268D"/>
    <w:rsid w:val="001E27CD"/>
    <w:rsid w:val="001E331C"/>
    <w:rsid w:val="001E3D35"/>
    <w:rsid w:val="001E7CBF"/>
    <w:rsid w:val="001F1D41"/>
    <w:rsid w:val="001F4E8F"/>
    <w:rsid w:val="001F5570"/>
    <w:rsid w:val="001F5AF4"/>
    <w:rsid w:val="001F791C"/>
    <w:rsid w:val="00200CE7"/>
    <w:rsid w:val="00201F38"/>
    <w:rsid w:val="00202034"/>
    <w:rsid w:val="0020339C"/>
    <w:rsid w:val="002035BF"/>
    <w:rsid w:val="00203BAA"/>
    <w:rsid w:val="00203E50"/>
    <w:rsid w:val="00204112"/>
    <w:rsid w:val="002102CD"/>
    <w:rsid w:val="00210DC8"/>
    <w:rsid w:val="002121BC"/>
    <w:rsid w:val="002128CB"/>
    <w:rsid w:val="002128CE"/>
    <w:rsid w:val="00213441"/>
    <w:rsid w:val="0021423B"/>
    <w:rsid w:val="00214246"/>
    <w:rsid w:val="00214DA7"/>
    <w:rsid w:val="0021560B"/>
    <w:rsid w:val="00215D4B"/>
    <w:rsid w:val="00220978"/>
    <w:rsid w:val="00220D2D"/>
    <w:rsid w:val="002212AB"/>
    <w:rsid w:val="00221373"/>
    <w:rsid w:val="0022147D"/>
    <w:rsid w:val="00222722"/>
    <w:rsid w:val="0022292F"/>
    <w:rsid w:val="0022425B"/>
    <w:rsid w:val="00224B90"/>
    <w:rsid w:val="00226CA1"/>
    <w:rsid w:val="00226D36"/>
    <w:rsid w:val="002272DE"/>
    <w:rsid w:val="00227959"/>
    <w:rsid w:val="0023032E"/>
    <w:rsid w:val="00232B24"/>
    <w:rsid w:val="00233117"/>
    <w:rsid w:val="0023319E"/>
    <w:rsid w:val="00234018"/>
    <w:rsid w:val="002345D2"/>
    <w:rsid w:val="0023521C"/>
    <w:rsid w:val="00235B81"/>
    <w:rsid w:val="002370BD"/>
    <w:rsid w:val="00237475"/>
    <w:rsid w:val="0023763E"/>
    <w:rsid w:val="002408E1"/>
    <w:rsid w:val="00241E9F"/>
    <w:rsid w:val="00242239"/>
    <w:rsid w:val="00243130"/>
    <w:rsid w:val="0024325A"/>
    <w:rsid w:val="002432A9"/>
    <w:rsid w:val="00244ACD"/>
    <w:rsid w:val="00244F7E"/>
    <w:rsid w:val="0024768F"/>
    <w:rsid w:val="00251170"/>
    <w:rsid w:val="002530E2"/>
    <w:rsid w:val="002557BC"/>
    <w:rsid w:val="00256304"/>
    <w:rsid w:val="00256809"/>
    <w:rsid w:val="00256D8E"/>
    <w:rsid w:val="00257308"/>
    <w:rsid w:val="00257E40"/>
    <w:rsid w:val="00260F7F"/>
    <w:rsid w:val="00261B46"/>
    <w:rsid w:val="00264F4D"/>
    <w:rsid w:val="00265448"/>
    <w:rsid w:val="00265EF7"/>
    <w:rsid w:val="0026617C"/>
    <w:rsid w:val="002672D0"/>
    <w:rsid w:val="00267671"/>
    <w:rsid w:val="0027070E"/>
    <w:rsid w:val="002717B8"/>
    <w:rsid w:val="00276584"/>
    <w:rsid w:val="00277100"/>
    <w:rsid w:val="002802EC"/>
    <w:rsid w:val="00283358"/>
    <w:rsid w:val="00284D62"/>
    <w:rsid w:val="00286D99"/>
    <w:rsid w:val="002949D3"/>
    <w:rsid w:val="00294DAF"/>
    <w:rsid w:val="00295681"/>
    <w:rsid w:val="00296E06"/>
    <w:rsid w:val="00297534"/>
    <w:rsid w:val="002A028A"/>
    <w:rsid w:val="002A095B"/>
    <w:rsid w:val="002A1BDF"/>
    <w:rsid w:val="002A1EA7"/>
    <w:rsid w:val="002A2AA4"/>
    <w:rsid w:val="002A33D2"/>
    <w:rsid w:val="002A4B7B"/>
    <w:rsid w:val="002A4EAD"/>
    <w:rsid w:val="002A6211"/>
    <w:rsid w:val="002A65C5"/>
    <w:rsid w:val="002B0AA9"/>
    <w:rsid w:val="002B1647"/>
    <w:rsid w:val="002B2E3F"/>
    <w:rsid w:val="002B357E"/>
    <w:rsid w:val="002B3805"/>
    <w:rsid w:val="002B39A2"/>
    <w:rsid w:val="002B3A9D"/>
    <w:rsid w:val="002B3BFA"/>
    <w:rsid w:val="002B45A2"/>
    <w:rsid w:val="002B562D"/>
    <w:rsid w:val="002B6AB5"/>
    <w:rsid w:val="002B6F9C"/>
    <w:rsid w:val="002B78AF"/>
    <w:rsid w:val="002B7A82"/>
    <w:rsid w:val="002B7ED6"/>
    <w:rsid w:val="002B7FCE"/>
    <w:rsid w:val="002C17DE"/>
    <w:rsid w:val="002C1A76"/>
    <w:rsid w:val="002C2968"/>
    <w:rsid w:val="002C4911"/>
    <w:rsid w:val="002C763E"/>
    <w:rsid w:val="002D0C1F"/>
    <w:rsid w:val="002D0E80"/>
    <w:rsid w:val="002D1844"/>
    <w:rsid w:val="002D4540"/>
    <w:rsid w:val="002D5578"/>
    <w:rsid w:val="002D67F9"/>
    <w:rsid w:val="002E0D0B"/>
    <w:rsid w:val="002E0F1C"/>
    <w:rsid w:val="002E186D"/>
    <w:rsid w:val="002E2037"/>
    <w:rsid w:val="002E585A"/>
    <w:rsid w:val="002E697F"/>
    <w:rsid w:val="002E6C1B"/>
    <w:rsid w:val="002F25D1"/>
    <w:rsid w:val="002F323F"/>
    <w:rsid w:val="002F4EFF"/>
    <w:rsid w:val="002F537D"/>
    <w:rsid w:val="002F76D3"/>
    <w:rsid w:val="002F7BED"/>
    <w:rsid w:val="00300453"/>
    <w:rsid w:val="0030253A"/>
    <w:rsid w:val="0030270D"/>
    <w:rsid w:val="00303BFD"/>
    <w:rsid w:val="00304EF1"/>
    <w:rsid w:val="003062BE"/>
    <w:rsid w:val="00306891"/>
    <w:rsid w:val="00306E0F"/>
    <w:rsid w:val="003074D6"/>
    <w:rsid w:val="0031105E"/>
    <w:rsid w:val="00311F9B"/>
    <w:rsid w:val="003120F2"/>
    <w:rsid w:val="003148A9"/>
    <w:rsid w:val="00321033"/>
    <w:rsid w:val="00325D57"/>
    <w:rsid w:val="003263D8"/>
    <w:rsid w:val="00326D89"/>
    <w:rsid w:val="00327A46"/>
    <w:rsid w:val="00327A74"/>
    <w:rsid w:val="00332801"/>
    <w:rsid w:val="00332F56"/>
    <w:rsid w:val="00333449"/>
    <w:rsid w:val="00333AEA"/>
    <w:rsid w:val="003365F2"/>
    <w:rsid w:val="00337B01"/>
    <w:rsid w:val="0034128F"/>
    <w:rsid w:val="00342284"/>
    <w:rsid w:val="00342899"/>
    <w:rsid w:val="00342B6E"/>
    <w:rsid w:val="00344AC6"/>
    <w:rsid w:val="0035089B"/>
    <w:rsid w:val="00351042"/>
    <w:rsid w:val="0035129D"/>
    <w:rsid w:val="00353159"/>
    <w:rsid w:val="0035528B"/>
    <w:rsid w:val="00356C6A"/>
    <w:rsid w:val="00356DD0"/>
    <w:rsid w:val="00357026"/>
    <w:rsid w:val="00361769"/>
    <w:rsid w:val="003644E7"/>
    <w:rsid w:val="00365752"/>
    <w:rsid w:val="00370090"/>
    <w:rsid w:val="003705B2"/>
    <w:rsid w:val="003713A0"/>
    <w:rsid w:val="00371558"/>
    <w:rsid w:val="00371850"/>
    <w:rsid w:val="003751F1"/>
    <w:rsid w:val="0038251B"/>
    <w:rsid w:val="003828EC"/>
    <w:rsid w:val="0038421F"/>
    <w:rsid w:val="003863DE"/>
    <w:rsid w:val="00386971"/>
    <w:rsid w:val="00391B70"/>
    <w:rsid w:val="00392A3B"/>
    <w:rsid w:val="00392F75"/>
    <w:rsid w:val="00394393"/>
    <w:rsid w:val="0039578C"/>
    <w:rsid w:val="003A0243"/>
    <w:rsid w:val="003A3486"/>
    <w:rsid w:val="003A4B55"/>
    <w:rsid w:val="003A7239"/>
    <w:rsid w:val="003A7920"/>
    <w:rsid w:val="003B2C9A"/>
    <w:rsid w:val="003B475C"/>
    <w:rsid w:val="003B5194"/>
    <w:rsid w:val="003B7C23"/>
    <w:rsid w:val="003C044A"/>
    <w:rsid w:val="003C2E0D"/>
    <w:rsid w:val="003C315C"/>
    <w:rsid w:val="003C355A"/>
    <w:rsid w:val="003C36C6"/>
    <w:rsid w:val="003D197E"/>
    <w:rsid w:val="003D2336"/>
    <w:rsid w:val="003D4884"/>
    <w:rsid w:val="003D786A"/>
    <w:rsid w:val="003D7CE1"/>
    <w:rsid w:val="003E10DF"/>
    <w:rsid w:val="003E1C83"/>
    <w:rsid w:val="003E33CC"/>
    <w:rsid w:val="003E486E"/>
    <w:rsid w:val="003E5057"/>
    <w:rsid w:val="003E51FC"/>
    <w:rsid w:val="003E720E"/>
    <w:rsid w:val="003F1146"/>
    <w:rsid w:val="003F4427"/>
    <w:rsid w:val="003F4715"/>
    <w:rsid w:val="003F4D2B"/>
    <w:rsid w:val="003F50EC"/>
    <w:rsid w:val="003F6447"/>
    <w:rsid w:val="003F670A"/>
    <w:rsid w:val="003F70BF"/>
    <w:rsid w:val="003F7CB4"/>
    <w:rsid w:val="00400197"/>
    <w:rsid w:val="00405DFA"/>
    <w:rsid w:val="0040738C"/>
    <w:rsid w:val="00407669"/>
    <w:rsid w:val="00413BCB"/>
    <w:rsid w:val="00413C25"/>
    <w:rsid w:val="0041491D"/>
    <w:rsid w:val="00416407"/>
    <w:rsid w:val="004167F7"/>
    <w:rsid w:val="00417676"/>
    <w:rsid w:val="00420E07"/>
    <w:rsid w:val="00423DFD"/>
    <w:rsid w:val="00425EFD"/>
    <w:rsid w:val="00426220"/>
    <w:rsid w:val="004274F4"/>
    <w:rsid w:val="00427CB3"/>
    <w:rsid w:val="004304D7"/>
    <w:rsid w:val="00431303"/>
    <w:rsid w:val="00433352"/>
    <w:rsid w:val="00433A0D"/>
    <w:rsid w:val="004345D3"/>
    <w:rsid w:val="00434750"/>
    <w:rsid w:val="004379AC"/>
    <w:rsid w:val="00440870"/>
    <w:rsid w:val="00440A79"/>
    <w:rsid w:val="00442641"/>
    <w:rsid w:val="00445E06"/>
    <w:rsid w:val="00447B79"/>
    <w:rsid w:val="00447F8A"/>
    <w:rsid w:val="00451114"/>
    <w:rsid w:val="00452049"/>
    <w:rsid w:val="004521E3"/>
    <w:rsid w:val="00452CD0"/>
    <w:rsid w:val="00453D83"/>
    <w:rsid w:val="004552B0"/>
    <w:rsid w:val="00455808"/>
    <w:rsid w:val="004570F7"/>
    <w:rsid w:val="004617D8"/>
    <w:rsid w:val="004630D2"/>
    <w:rsid w:val="004630F4"/>
    <w:rsid w:val="00463404"/>
    <w:rsid w:val="00463A96"/>
    <w:rsid w:val="00465AF5"/>
    <w:rsid w:val="00466696"/>
    <w:rsid w:val="00471811"/>
    <w:rsid w:val="0047185C"/>
    <w:rsid w:val="00471DAA"/>
    <w:rsid w:val="00474D82"/>
    <w:rsid w:val="0047543A"/>
    <w:rsid w:val="004812A1"/>
    <w:rsid w:val="00481613"/>
    <w:rsid w:val="00482969"/>
    <w:rsid w:val="00483075"/>
    <w:rsid w:val="004833B5"/>
    <w:rsid w:val="00484259"/>
    <w:rsid w:val="00484605"/>
    <w:rsid w:val="00484DBA"/>
    <w:rsid w:val="00485947"/>
    <w:rsid w:val="00485F78"/>
    <w:rsid w:val="00486FAC"/>
    <w:rsid w:val="00491D76"/>
    <w:rsid w:val="0049291A"/>
    <w:rsid w:val="00493791"/>
    <w:rsid w:val="00493792"/>
    <w:rsid w:val="004956F9"/>
    <w:rsid w:val="004964FE"/>
    <w:rsid w:val="004A04AA"/>
    <w:rsid w:val="004A10C0"/>
    <w:rsid w:val="004A1E11"/>
    <w:rsid w:val="004A234E"/>
    <w:rsid w:val="004A3547"/>
    <w:rsid w:val="004A41AB"/>
    <w:rsid w:val="004A46F9"/>
    <w:rsid w:val="004B1427"/>
    <w:rsid w:val="004B2E01"/>
    <w:rsid w:val="004B369C"/>
    <w:rsid w:val="004B3BC5"/>
    <w:rsid w:val="004B4066"/>
    <w:rsid w:val="004B4362"/>
    <w:rsid w:val="004B72E9"/>
    <w:rsid w:val="004C052E"/>
    <w:rsid w:val="004C1845"/>
    <w:rsid w:val="004C24AF"/>
    <w:rsid w:val="004C28EA"/>
    <w:rsid w:val="004C3390"/>
    <w:rsid w:val="004C53CD"/>
    <w:rsid w:val="004C5661"/>
    <w:rsid w:val="004C6F3B"/>
    <w:rsid w:val="004D074F"/>
    <w:rsid w:val="004D1F47"/>
    <w:rsid w:val="004D2DAF"/>
    <w:rsid w:val="004D6230"/>
    <w:rsid w:val="004D63C7"/>
    <w:rsid w:val="004D6EAC"/>
    <w:rsid w:val="004E37E5"/>
    <w:rsid w:val="004E6C87"/>
    <w:rsid w:val="004E78AE"/>
    <w:rsid w:val="004F2BD6"/>
    <w:rsid w:val="004F3C7A"/>
    <w:rsid w:val="004F3D5E"/>
    <w:rsid w:val="004F6BB8"/>
    <w:rsid w:val="004F7AAB"/>
    <w:rsid w:val="00500962"/>
    <w:rsid w:val="00502493"/>
    <w:rsid w:val="00502E0F"/>
    <w:rsid w:val="0050371F"/>
    <w:rsid w:val="0050379D"/>
    <w:rsid w:val="005041A1"/>
    <w:rsid w:val="005047A8"/>
    <w:rsid w:val="0051074E"/>
    <w:rsid w:val="00510D63"/>
    <w:rsid w:val="00511956"/>
    <w:rsid w:val="00512773"/>
    <w:rsid w:val="0051327B"/>
    <w:rsid w:val="0051334A"/>
    <w:rsid w:val="00513B1B"/>
    <w:rsid w:val="00513C5C"/>
    <w:rsid w:val="00515B02"/>
    <w:rsid w:val="005166B5"/>
    <w:rsid w:val="00522F16"/>
    <w:rsid w:val="00523D2D"/>
    <w:rsid w:val="005257C7"/>
    <w:rsid w:val="00530CB0"/>
    <w:rsid w:val="00530E7B"/>
    <w:rsid w:val="0053276B"/>
    <w:rsid w:val="00532C92"/>
    <w:rsid w:val="00532F7E"/>
    <w:rsid w:val="00533847"/>
    <w:rsid w:val="00534509"/>
    <w:rsid w:val="00534A6C"/>
    <w:rsid w:val="00534AB3"/>
    <w:rsid w:val="005369FC"/>
    <w:rsid w:val="005375D7"/>
    <w:rsid w:val="00537C81"/>
    <w:rsid w:val="00537F4C"/>
    <w:rsid w:val="00540F4F"/>
    <w:rsid w:val="005426EB"/>
    <w:rsid w:val="005430E3"/>
    <w:rsid w:val="00543886"/>
    <w:rsid w:val="0054422A"/>
    <w:rsid w:val="0054535A"/>
    <w:rsid w:val="00546335"/>
    <w:rsid w:val="0054674B"/>
    <w:rsid w:val="00547711"/>
    <w:rsid w:val="005567AE"/>
    <w:rsid w:val="00556AD1"/>
    <w:rsid w:val="00557019"/>
    <w:rsid w:val="0056250F"/>
    <w:rsid w:val="00563242"/>
    <w:rsid w:val="00563EE2"/>
    <w:rsid w:val="00564F25"/>
    <w:rsid w:val="005650A2"/>
    <w:rsid w:val="0056688A"/>
    <w:rsid w:val="00567DD9"/>
    <w:rsid w:val="00570034"/>
    <w:rsid w:val="00572305"/>
    <w:rsid w:val="0057419A"/>
    <w:rsid w:val="00575AFB"/>
    <w:rsid w:val="00575F65"/>
    <w:rsid w:val="00576A5D"/>
    <w:rsid w:val="0057733A"/>
    <w:rsid w:val="00580C23"/>
    <w:rsid w:val="0058249C"/>
    <w:rsid w:val="00582D5F"/>
    <w:rsid w:val="005834DD"/>
    <w:rsid w:val="005869FE"/>
    <w:rsid w:val="0058728C"/>
    <w:rsid w:val="005875A1"/>
    <w:rsid w:val="00587C38"/>
    <w:rsid w:val="0059087F"/>
    <w:rsid w:val="00590A26"/>
    <w:rsid w:val="00591B5C"/>
    <w:rsid w:val="00591B69"/>
    <w:rsid w:val="00591CA8"/>
    <w:rsid w:val="00592631"/>
    <w:rsid w:val="00593F08"/>
    <w:rsid w:val="00595B24"/>
    <w:rsid w:val="005963A9"/>
    <w:rsid w:val="005A3E58"/>
    <w:rsid w:val="005A478D"/>
    <w:rsid w:val="005A5555"/>
    <w:rsid w:val="005A5562"/>
    <w:rsid w:val="005A6A9F"/>
    <w:rsid w:val="005A6EED"/>
    <w:rsid w:val="005B04C9"/>
    <w:rsid w:val="005B0EF6"/>
    <w:rsid w:val="005B1D3F"/>
    <w:rsid w:val="005B29E1"/>
    <w:rsid w:val="005B2EA6"/>
    <w:rsid w:val="005B2F4A"/>
    <w:rsid w:val="005B35F2"/>
    <w:rsid w:val="005B3887"/>
    <w:rsid w:val="005B5845"/>
    <w:rsid w:val="005B62A1"/>
    <w:rsid w:val="005B6577"/>
    <w:rsid w:val="005B7BD3"/>
    <w:rsid w:val="005B7FF8"/>
    <w:rsid w:val="005C0EF9"/>
    <w:rsid w:val="005C1283"/>
    <w:rsid w:val="005C306B"/>
    <w:rsid w:val="005C3332"/>
    <w:rsid w:val="005C57C5"/>
    <w:rsid w:val="005C63BD"/>
    <w:rsid w:val="005C6F2F"/>
    <w:rsid w:val="005C7101"/>
    <w:rsid w:val="005D04CA"/>
    <w:rsid w:val="005D17A3"/>
    <w:rsid w:val="005D280B"/>
    <w:rsid w:val="005D371D"/>
    <w:rsid w:val="005D547B"/>
    <w:rsid w:val="005D72C3"/>
    <w:rsid w:val="005E2D6A"/>
    <w:rsid w:val="005E3E1C"/>
    <w:rsid w:val="005E41B4"/>
    <w:rsid w:val="005E5A7F"/>
    <w:rsid w:val="005E6B22"/>
    <w:rsid w:val="005E7764"/>
    <w:rsid w:val="005F046E"/>
    <w:rsid w:val="005F3785"/>
    <w:rsid w:val="005F43AB"/>
    <w:rsid w:val="005F5294"/>
    <w:rsid w:val="005F6127"/>
    <w:rsid w:val="005F66AA"/>
    <w:rsid w:val="005F71B1"/>
    <w:rsid w:val="005F7365"/>
    <w:rsid w:val="005F75AA"/>
    <w:rsid w:val="00601778"/>
    <w:rsid w:val="00604DC0"/>
    <w:rsid w:val="00606A20"/>
    <w:rsid w:val="0061314C"/>
    <w:rsid w:val="006134C2"/>
    <w:rsid w:val="006136FD"/>
    <w:rsid w:val="006151C9"/>
    <w:rsid w:val="00615223"/>
    <w:rsid w:val="00616555"/>
    <w:rsid w:val="006167DC"/>
    <w:rsid w:val="00616D0C"/>
    <w:rsid w:val="00620555"/>
    <w:rsid w:val="00620657"/>
    <w:rsid w:val="00621BF0"/>
    <w:rsid w:val="00621C8E"/>
    <w:rsid w:val="00622B24"/>
    <w:rsid w:val="00623473"/>
    <w:rsid w:val="006257C4"/>
    <w:rsid w:val="0062661D"/>
    <w:rsid w:val="00626805"/>
    <w:rsid w:val="00630383"/>
    <w:rsid w:val="0063169A"/>
    <w:rsid w:val="006332CF"/>
    <w:rsid w:val="00633A17"/>
    <w:rsid w:val="006377C4"/>
    <w:rsid w:val="006410DD"/>
    <w:rsid w:val="006442B1"/>
    <w:rsid w:val="00646C10"/>
    <w:rsid w:val="00650E71"/>
    <w:rsid w:val="00651F5B"/>
    <w:rsid w:val="00652AA6"/>
    <w:rsid w:val="00653CF5"/>
    <w:rsid w:val="00653DE2"/>
    <w:rsid w:val="006555A0"/>
    <w:rsid w:val="00655C42"/>
    <w:rsid w:val="006561DD"/>
    <w:rsid w:val="006571BC"/>
    <w:rsid w:val="00662B79"/>
    <w:rsid w:val="00664D74"/>
    <w:rsid w:val="00665FF1"/>
    <w:rsid w:val="006660F2"/>
    <w:rsid w:val="0066688A"/>
    <w:rsid w:val="00666C5A"/>
    <w:rsid w:val="00667BF6"/>
    <w:rsid w:val="00667FBC"/>
    <w:rsid w:val="00672B7A"/>
    <w:rsid w:val="0067362A"/>
    <w:rsid w:val="00675C81"/>
    <w:rsid w:val="00675E49"/>
    <w:rsid w:val="00676DE1"/>
    <w:rsid w:val="0067793A"/>
    <w:rsid w:val="00677AD5"/>
    <w:rsid w:val="00677DBA"/>
    <w:rsid w:val="00680986"/>
    <w:rsid w:val="006824D6"/>
    <w:rsid w:val="006825CC"/>
    <w:rsid w:val="006832B3"/>
    <w:rsid w:val="0068479D"/>
    <w:rsid w:val="00687A69"/>
    <w:rsid w:val="00691644"/>
    <w:rsid w:val="00691C90"/>
    <w:rsid w:val="00694ED0"/>
    <w:rsid w:val="00696687"/>
    <w:rsid w:val="00697123"/>
    <w:rsid w:val="00697217"/>
    <w:rsid w:val="006978AA"/>
    <w:rsid w:val="00697B33"/>
    <w:rsid w:val="006A1738"/>
    <w:rsid w:val="006A2E91"/>
    <w:rsid w:val="006A2F40"/>
    <w:rsid w:val="006A31D6"/>
    <w:rsid w:val="006A32FD"/>
    <w:rsid w:val="006A5607"/>
    <w:rsid w:val="006A5EF6"/>
    <w:rsid w:val="006B01BD"/>
    <w:rsid w:val="006B0C91"/>
    <w:rsid w:val="006B1DEE"/>
    <w:rsid w:val="006C3E4C"/>
    <w:rsid w:val="006C4669"/>
    <w:rsid w:val="006C54F4"/>
    <w:rsid w:val="006D116C"/>
    <w:rsid w:val="006D2FA5"/>
    <w:rsid w:val="006D3BFC"/>
    <w:rsid w:val="006D4624"/>
    <w:rsid w:val="006D5778"/>
    <w:rsid w:val="006D5C7B"/>
    <w:rsid w:val="006D6E31"/>
    <w:rsid w:val="006D7012"/>
    <w:rsid w:val="006E321B"/>
    <w:rsid w:val="006E3325"/>
    <w:rsid w:val="006E605D"/>
    <w:rsid w:val="006E6D29"/>
    <w:rsid w:val="006E6F35"/>
    <w:rsid w:val="006E70EE"/>
    <w:rsid w:val="006E7F4D"/>
    <w:rsid w:val="006F2A45"/>
    <w:rsid w:val="006F37EB"/>
    <w:rsid w:val="006F3875"/>
    <w:rsid w:val="006F3A09"/>
    <w:rsid w:val="006F3D24"/>
    <w:rsid w:val="006F572E"/>
    <w:rsid w:val="006F77B9"/>
    <w:rsid w:val="00701409"/>
    <w:rsid w:val="0070153E"/>
    <w:rsid w:val="00703131"/>
    <w:rsid w:val="007101C1"/>
    <w:rsid w:val="00710E29"/>
    <w:rsid w:val="00713420"/>
    <w:rsid w:val="00713603"/>
    <w:rsid w:val="007147B4"/>
    <w:rsid w:val="00720618"/>
    <w:rsid w:val="007215C4"/>
    <w:rsid w:val="0072170B"/>
    <w:rsid w:val="007219A5"/>
    <w:rsid w:val="0072285E"/>
    <w:rsid w:val="00724E73"/>
    <w:rsid w:val="00725D89"/>
    <w:rsid w:val="007279D3"/>
    <w:rsid w:val="00731DC2"/>
    <w:rsid w:val="00732042"/>
    <w:rsid w:val="00732BE7"/>
    <w:rsid w:val="00732FA9"/>
    <w:rsid w:val="007375BF"/>
    <w:rsid w:val="0074114E"/>
    <w:rsid w:val="00741825"/>
    <w:rsid w:val="00742924"/>
    <w:rsid w:val="00744B75"/>
    <w:rsid w:val="00745459"/>
    <w:rsid w:val="0074750E"/>
    <w:rsid w:val="0074763B"/>
    <w:rsid w:val="00747770"/>
    <w:rsid w:val="00750770"/>
    <w:rsid w:val="007510CE"/>
    <w:rsid w:val="00751600"/>
    <w:rsid w:val="00753231"/>
    <w:rsid w:val="0075534B"/>
    <w:rsid w:val="00756631"/>
    <w:rsid w:val="007573E3"/>
    <w:rsid w:val="00757A8C"/>
    <w:rsid w:val="00761B6C"/>
    <w:rsid w:val="00761DB4"/>
    <w:rsid w:val="00762433"/>
    <w:rsid w:val="007635E3"/>
    <w:rsid w:val="0076386D"/>
    <w:rsid w:val="00763BBC"/>
    <w:rsid w:val="0076609C"/>
    <w:rsid w:val="007660D0"/>
    <w:rsid w:val="0076744F"/>
    <w:rsid w:val="00772EAF"/>
    <w:rsid w:val="00772F91"/>
    <w:rsid w:val="0077344A"/>
    <w:rsid w:val="00773B03"/>
    <w:rsid w:val="00774E03"/>
    <w:rsid w:val="0078003A"/>
    <w:rsid w:val="00780FBA"/>
    <w:rsid w:val="00783B28"/>
    <w:rsid w:val="00783E02"/>
    <w:rsid w:val="00784197"/>
    <w:rsid w:val="00785347"/>
    <w:rsid w:val="00786528"/>
    <w:rsid w:val="0079123C"/>
    <w:rsid w:val="007927A4"/>
    <w:rsid w:val="0079280D"/>
    <w:rsid w:val="00794A51"/>
    <w:rsid w:val="00795AF4"/>
    <w:rsid w:val="00796646"/>
    <w:rsid w:val="0079675D"/>
    <w:rsid w:val="00796A2E"/>
    <w:rsid w:val="007A0698"/>
    <w:rsid w:val="007A0851"/>
    <w:rsid w:val="007A098C"/>
    <w:rsid w:val="007A1323"/>
    <w:rsid w:val="007A1396"/>
    <w:rsid w:val="007A181B"/>
    <w:rsid w:val="007A3AF3"/>
    <w:rsid w:val="007A4651"/>
    <w:rsid w:val="007A5250"/>
    <w:rsid w:val="007A61DA"/>
    <w:rsid w:val="007A6AA2"/>
    <w:rsid w:val="007A6D4A"/>
    <w:rsid w:val="007A7003"/>
    <w:rsid w:val="007B09D3"/>
    <w:rsid w:val="007B1759"/>
    <w:rsid w:val="007B5A1F"/>
    <w:rsid w:val="007B666D"/>
    <w:rsid w:val="007C0BC7"/>
    <w:rsid w:val="007C0C4E"/>
    <w:rsid w:val="007C1A59"/>
    <w:rsid w:val="007C1DAF"/>
    <w:rsid w:val="007C27A2"/>
    <w:rsid w:val="007C30D0"/>
    <w:rsid w:val="007C7925"/>
    <w:rsid w:val="007C7AE8"/>
    <w:rsid w:val="007C7B91"/>
    <w:rsid w:val="007C7F07"/>
    <w:rsid w:val="007D2794"/>
    <w:rsid w:val="007E032E"/>
    <w:rsid w:val="007E0A1F"/>
    <w:rsid w:val="007E57E7"/>
    <w:rsid w:val="007E72E5"/>
    <w:rsid w:val="007E79C2"/>
    <w:rsid w:val="007F0082"/>
    <w:rsid w:val="007F56ED"/>
    <w:rsid w:val="007F7A11"/>
    <w:rsid w:val="008011EC"/>
    <w:rsid w:val="00802A58"/>
    <w:rsid w:val="00803EB6"/>
    <w:rsid w:val="008047AE"/>
    <w:rsid w:val="00804A9C"/>
    <w:rsid w:val="00804CF1"/>
    <w:rsid w:val="008053D6"/>
    <w:rsid w:val="00805418"/>
    <w:rsid w:val="00805EDE"/>
    <w:rsid w:val="00807248"/>
    <w:rsid w:val="00810506"/>
    <w:rsid w:val="0081360E"/>
    <w:rsid w:val="00815A85"/>
    <w:rsid w:val="00817298"/>
    <w:rsid w:val="00817AB4"/>
    <w:rsid w:val="00821FA2"/>
    <w:rsid w:val="00822ED1"/>
    <w:rsid w:val="008230BF"/>
    <w:rsid w:val="0082337B"/>
    <w:rsid w:val="008238C5"/>
    <w:rsid w:val="00824E37"/>
    <w:rsid w:val="008300AA"/>
    <w:rsid w:val="008327E8"/>
    <w:rsid w:val="00832EB1"/>
    <w:rsid w:val="00834983"/>
    <w:rsid w:val="008356FA"/>
    <w:rsid w:val="008357D8"/>
    <w:rsid w:val="00836156"/>
    <w:rsid w:val="00837342"/>
    <w:rsid w:val="00837830"/>
    <w:rsid w:val="008420EF"/>
    <w:rsid w:val="008432E5"/>
    <w:rsid w:val="00846836"/>
    <w:rsid w:val="00846E03"/>
    <w:rsid w:val="008470CF"/>
    <w:rsid w:val="00850C1C"/>
    <w:rsid w:val="008546BD"/>
    <w:rsid w:val="008552EA"/>
    <w:rsid w:val="00856995"/>
    <w:rsid w:val="00857E53"/>
    <w:rsid w:val="0086030C"/>
    <w:rsid w:val="00862070"/>
    <w:rsid w:val="00862649"/>
    <w:rsid w:val="00862F41"/>
    <w:rsid w:val="008655A7"/>
    <w:rsid w:val="00866FC8"/>
    <w:rsid w:val="0086702E"/>
    <w:rsid w:val="008704D9"/>
    <w:rsid w:val="0087054D"/>
    <w:rsid w:val="00872275"/>
    <w:rsid w:val="00873428"/>
    <w:rsid w:val="008740E6"/>
    <w:rsid w:val="00874652"/>
    <w:rsid w:val="008772EB"/>
    <w:rsid w:val="008776E7"/>
    <w:rsid w:val="0088066C"/>
    <w:rsid w:val="0088105F"/>
    <w:rsid w:val="00883976"/>
    <w:rsid w:val="008860C7"/>
    <w:rsid w:val="0088700C"/>
    <w:rsid w:val="008938AD"/>
    <w:rsid w:val="00893A0F"/>
    <w:rsid w:val="008940A8"/>
    <w:rsid w:val="00895F93"/>
    <w:rsid w:val="00897A72"/>
    <w:rsid w:val="00897B88"/>
    <w:rsid w:val="008A00E2"/>
    <w:rsid w:val="008A33E0"/>
    <w:rsid w:val="008A5653"/>
    <w:rsid w:val="008A66DB"/>
    <w:rsid w:val="008A7B48"/>
    <w:rsid w:val="008B172F"/>
    <w:rsid w:val="008B19B4"/>
    <w:rsid w:val="008B1C0A"/>
    <w:rsid w:val="008B3909"/>
    <w:rsid w:val="008B7FDA"/>
    <w:rsid w:val="008C04C5"/>
    <w:rsid w:val="008C60E8"/>
    <w:rsid w:val="008C6D5F"/>
    <w:rsid w:val="008D0565"/>
    <w:rsid w:val="008D3ABD"/>
    <w:rsid w:val="008D73B4"/>
    <w:rsid w:val="008D779E"/>
    <w:rsid w:val="008E0D86"/>
    <w:rsid w:val="008E4AF0"/>
    <w:rsid w:val="008E7AB1"/>
    <w:rsid w:val="008F063B"/>
    <w:rsid w:val="008F27E5"/>
    <w:rsid w:val="008F2BFD"/>
    <w:rsid w:val="008F38FA"/>
    <w:rsid w:val="00900DFE"/>
    <w:rsid w:val="00901DDE"/>
    <w:rsid w:val="009033E5"/>
    <w:rsid w:val="00905D65"/>
    <w:rsid w:val="0091118F"/>
    <w:rsid w:val="009117FB"/>
    <w:rsid w:val="00911E6B"/>
    <w:rsid w:val="0091386F"/>
    <w:rsid w:val="0091444B"/>
    <w:rsid w:val="00914DCE"/>
    <w:rsid w:val="00917127"/>
    <w:rsid w:val="00920DA6"/>
    <w:rsid w:val="00921E9E"/>
    <w:rsid w:val="0092270D"/>
    <w:rsid w:val="00922FAA"/>
    <w:rsid w:val="00924458"/>
    <w:rsid w:val="00927FB2"/>
    <w:rsid w:val="00930323"/>
    <w:rsid w:val="009322D8"/>
    <w:rsid w:val="009340FE"/>
    <w:rsid w:val="00934FF4"/>
    <w:rsid w:val="0093531F"/>
    <w:rsid w:val="0093535F"/>
    <w:rsid w:val="00935AB9"/>
    <w:rsid w:val="00937BAC"/>
    <w:rsid w:val="00940AB7"/>
    <w:rsid w:val="0094159B"/>
    <w:rsid w:val="009422C3"/>
    <w:rsid w:val="009438AA"/>
    <w:rsid w:val="00945AEB"/>
    <w:rsid w:val="009463BD"/>
    <w:rsid w:val="00947E07"/>
    <w:rsid w:val="00947F52"/>
    <w:rsid w:val="00950599"/>
    <w:rsid w:val="0095294A"/>
    <w:rsid w:val="00953103"/>
    <w:rsid w:val="00953813"/>
    <w:rsid w:val="00954BBE"/>
    <w:rsid w:val="00954E6B"/>
    <w:rsid w:val="0095532C"/>
    <w:rsid w:val="009568A8"/>
    <w:rsid w:val="00960CDF"/>
    <w:rsid w:val="00960DA0"/>
    <w:rsid w:val="009618B9"/>
    <w:rsid w:val="009622AA"/>
    <w:rsid w:val="009635C2"/>
    <w:rsid w:val="009677E5"/>
    <w:rsid w:val="009719C8"/>
    <w:rsid w:val="00972E39"/>
    <w:rsid w:val="009734BC"/>
    <w:rsid w:val="00974A68"/>
    <w:rsid w:val="00976A1D"/>
    <w:rsid w:val="00976F68"/>
    <w:rsid w:val="00977974"/>
    <w:rsid w:val="00977A8C"/>
    <w:rsid w:val="00980802"/>
    <w:rsid w:val="00981D70"/>
    <w:rsid w:val="0098506A"/>
    <w:rsid w:val="00985979"/>
    <w:rsid w:val="00986FA0"/>
    <w:rsid w:val="00990228"/>
    <w:rsid w:val="00992E72"/>
    <w:rsid w:val="009960F8"/>
    <w:rsid w:val="009962E1"/>
    <w:rsid w:val="00996512"/>
    <w:rsid w:val="009966D8"/>
    <w:rsid w:val="00996796"/>
    <w:rsid w:val="009A057D"/>
    <w:rsid w:val="009A36D5"/>
    <w:rsid w:val="009A3ABB"/>
    <w:rsid w:val="009A625C"/>
    <w:rsid w:val="009A70AA"/>
    <w:rsid w:val="009B227D"/>
    <w:rsid w:val="009B3198"/>
    <w:rsid w:val="009B42B6"/>
    <w:rsid w:val="009B47C0"/>
    <w:rsid w:val="009B738F"/>
    <w:rsid w:val="009C07C7"/>
    <w:rsid w:val="009C29B6"/>
    <w:rsid w:val="009C70F5"/>
    <w:rsid w:val="009D0441"/>
    <w:rsid w:val="009D07B6"/>
    <w:rsid w:val="009D0F87"/>
    <w:rsid w:val="009D1516"/>
    <w:rsid w:val="009D1607"/>
    <w:rsid w:val="009D7E4C"/>
    <w:rsid w:val="009E376D"/>
    <w:rsid w:val="009E3B01"/>
    <w:rsid w:val="009F1757"/>
    <w:rsid w:val="009F1E41"/>
    <w:rsid w:val="009F3341"/>
    <w:rsid w:val="009F6675"/>
    <w:rsid w:val="009F70EF"/>
    <w:rsid w:val="009F782C"/>
    <w:rsid w:val="009F79F4"/>
    <w:rsid w:val="00A03598"/>
    <w:rsid w:val="00A06176"/>
    <w:rsid w:val="00A07D51"/>
    <w:rsid w:val="00A13C82"/>
    <w:rsid w:val="00A15177"/>
    <w:rsid w:val="00A1674B"/>
    <w:rsid w:val="00A17078"/>
    <w:rsid w:val="00A1760E"/>
    <w:rsid w:val="00A17D32"/>
    <w:rsid w:val="00A203A5"/>
    <w:rsid w:val="00A203FE"/>
    <w:rsid w:val="00A204FC"/>
    <w:rsid w:val="00A20590"/>
    <w:rsid w:val="00A23753"/>
    <w:rsid w:val="00A23A40"/>
    <w:rsid w:val="00A247EE"/>
    <w:rsid w:val="00A2539F"/>
    <w:rsid w:val="00A275B3"/>
    <w:rsid w:val="00A2798F"/>
    <w:rsid w:val="00A301B3"/>
    <w:rsid w:val="00A30DF3"/>
    <w:rsid w:val="00A3328E"/>
    <w:rsid w:val="00A33D0D"/>
    <w:rsid w:val="00A344F2"/>
    <w:rsid w:val="00A35707"/>
    <w:rsid w:val="00A35C1C"/>
    <w:rsid w:val="00A35D7B"/>
    <w:rsid w:val="00A36343"/>
    <w:rsid w:val="00A3708C"/>
    <w:rsid w:val="00A37FBE"/>
    <w:rsid w:val="00A41AC9"/>
    <w:rsid w:val="00A41CF2"/>
    <w:rsid w:val="00A4447E"/>
    <w:rsid w:val="00A453CD"/>
    <w:rsid w:val="00A466FC"/>
    <w:rsid w:val="00A50536"/>
    <w:rsid w:val="00A512C1"/>
    <w:rsid w:val="00A517F8"/>
    <w:rsid w:val="00A52589"/>
    <w:rsid w:val="00A53190"/>
    <w:rsid w:val="00A5322D"/>
    <w:rsid w:val="00A53260"/>
    <w:rsid w:val="00A55ECC"/>
    <w:rsid w:val="00A57FA1"/>
    <w:rsid w:val="00A6018E"/>
    <w:rsid w:val="00A6394F"/>
    <w:rsid w:val="00A64992"/>
    <w:rsid w:val="00A65D6D"/>
    <w:rsid w:val="00A677ED"/>
    <w:rsid w:val="00A67DCA"/>
    <w:rsid w:val="00A67F70"/>
    <w:rsid w:val="00A7551D"/>
    <w:rsid w:val="00A77152"/>
    <w:rsid w:val="00A81540"/>
    <w:rsid w:val="00A8352D"/>
    <w:rsid w:val="00A843D3"/>
    <w:rsid w:val="00A854E0"/>
    <w:rsid w:val="00A85F3A"/>
    <w:rsid w:val="00A906DF"/>
    <w:rsid w:val="00A91B87"/>
    <w:rsid w:val="00A926AB"/>
    <w:rsid w:val="00A93368"/>
    <w:rsid w:val="00A96AD6"/>
    <w:rsid w:val="00A96B04"/>
    <w:rsid w:val="00AA0D1B"/>
    <w:rsid w:val="00AA3278"/>
    <w:rsid w:val="00AA3906"/>
    <w:rsid w:val="00AA5FC8"/>
    <w:rsid w:val="00AA6812"/>
    <w:rsid w:val="00AA7991"/>
    <w:rsid w:val="00AB1072"/>
    <w:rsid w:val="00AB2E7D"/>
    <w:rsid w:val="00AB3F12"/>
    <w:rsid w:val="00AB54F1"/>
    <w:rsid w:val="00AB73E3"/>
    <w:rsid w:val="00AC42D9"/>
    <w:rsid w:val="00AC66F5"/>
    <w:rsid w:val="00AD007A"/>
    <w:rsid w:val="00AD4DE3"/>
    <w:rsid w:val="00AE03F3"/>
    <w:rsid w:val="00AE0E06"/>
    <w:rsid w:val="00AE1F6B"/>
    <w:rsid w:val="00AE3712"/>
    <w:rsid w:val="00AE3C45"/>
    <w:rsid w:val="00AF1DB2"/>
    <w:rsid w:val="00AF34DA"/>
    <w:rsid w:val="00AF43FF"/>
    <w:rsid w:val="00AF7069"/>
    <w:rsid w:val="00B028C2"/>
    <w:rsid w:val="00B04885"/>
    <w:rsid w:val="00B0543A"/>
    <w:rsid w:val="00B057D2"/>
    <w:rsid w:val="00B07797"/>
    <w:rsid w:val="00B07881"/>
    <w:rsid w:val="00B11C57"/>
    <w:rsid w:val="00B1232D"/>
    <w:rsid w:val="00B1298F"/>
    <w:rsid w:val="00B13633"/>
    <w:rsid w:val="00B14E7F"/>
    <w:rsid w:val="00B15959"/>
    <w:rsid w:val="00B1680C"/>
    <w:rsid w:val="00B17CA9"/>
    <w:rsid w:val="00B20348"/>
    <w:rsid w:val="00B23737"/>
    <w:rsid w:val="00B2619D"/>
    <w:rsid w:val="00B27042"/>
    <w:rsid w:val="00B2711A"/>
    <w:rsid w:val="00B274A5"/>
    <w:rsid w:val="00B323CF"/>
    <w:rsid w:val="00B330AE"/>
    <w:rsid w:val="00B33D37"/>
    <w:rsid w:val="00B33EF5"/>
    <w:rsid w:val="00B35AA6"/>
    <w:rsid w:val="00B3783D"/>
    <w:rsid w:val="00B37DC0"/>
    <w:rsid w:val="00B40B75"/>
    <w:rsid w:val="00B40C59"/>
    <w:rsid w:val="00B4562A"/>
    <w:rsid w:val="00B46022"/>
    <w:rsid w:val="00B47FAA"/>
    <w:rsid w:val="00B502C6"/>
    <w:rsid w:val="00B510A4"/>
    <w:rsid w:val="00B51E99"/>
    <w:rsid w:val="00B545D4"/>
    <w:rsid w:val="00B546DE"/>
    <w:rsid w:val="00B5513E"/>
    <w:rsid w:val="00B56D7C"/>
    <w:rsid w:val="00B57627"/>
    <w:rsid w:val="00B60634"/>
    <w:rsid w:val="00B61588"/>
    <w:rsid w:val="00B61EC2"/>
    <w:rsid w:val="00B653CC"/>
    <w:rsid w:val="00B66C2E"/>
    <w:rsid w:val="00B67F2C"/>
    <w:rsid w:val="00B70096"/>
    <w:rsid w:val="00B73E00"/>
    <w:rsid w:val="00B76EB9"/>
    <w:rsid w:val="00B80B0B"/>
    <w:rsid w:val="00B81368"/>
    <w:rsid w:val="00B8193E"/>
    <w:rsid w:val="00B82196"/>
    <w:rsid w:val="00B83DB7"/>
    <w:rsid w:val="00B84673"/>
    <w:rsid w:val="00B84CFE"/>
    <w:rsid w:val="00B85E74"/>
    <w:rsid w:val="00B86DC4"/>
    <w:rsid w:val="00B90D2C"/>
    <w:rsid w:val="00B9163B"/>
    <w:rsid w:val="00B92369"/>
    <w:rsid w:val="00B92F20"/>
    <w:rsid w:val="00B95D9E"/>
    <w:rsid w:val="00B96737"/>
    <w:rsid w:val="00B96FCD"/>
    <w:rsid w:val="00B97F70"/>
    <w:rsid w:val="00BA0304"/>
    <w:rsid w:val="00BA1362"/>
    <w:rsid w:val="00BA4194"/>
    <w:rsid w:val="00BA47CD"/>
    <w:rsid w:val="00BA608B"/>
    <w:rsid w:val="00BA669A"/>
    <w:rsid w:val="00BA68BE"/>
    <w:rsid w:val="00BA7BCA"/>
    <w:rsid w:val="00BA7EF6"/>
    <w:rsid w:val="00BB20BB"/>
    <w:rsid w:val="00BB38BC"/>
    <w:rsid w:val="00BB41AE"/>
    <w:rsid w:val="00BB5596"/>
    <w:rsid w:val="00BB5FE7"/>
    <w:rsid w:val="00BB7372"/>
    <w:rsid w:val="00BB73C0"/>
    <w:rsid w:val="00BB7AE5"/>
    <w:rsid w:val="00BC373B"/>
    <w:rsid w:val="00BC3B8A"/>
    <w:rsid w:val="00BC477C"/>
    <w:rsid w:val="00BC653C"/>
    <w:rsid w:val="00BD1CC8"/>
    <w:rsid w:val="00BD1D00"/>
    <w:rsid w:val="00BD1E2C"/>
    <w:rsid w:val="00BD20A6"/>
    <w:rsid w:val="00BD21AF"/>
    <w:rsid w:val="00BD23A5"/>
    <w:rsid w:val="00BD684F"/>
    <w:rsid w:val="00BE44C0"/>
    <w:rsid w:val="00BE733C"/>
    <w:rsid w:val="00BE7F97"/>
    <w:rsid w:val="00BF04B3"/>
    <w:rsid w:val="00BF46CC"/>
    <w:rsid w:val="00BF597B"/>
    <w:rsid w:val="00BF63F4"/>
    <w:rsid w:val="00BF6FBA"/>
    <w:rsid w:val="00BF715A"/>
    <w:rsid w:val="00BF72D4"/>
    <w:rsid w:val="00BF7B05"/>
    <w:rsid w:val="00C02488"/>
    <w:rsid w:val="00C03553"/>
    <w:rsid w:val="00C03D3C"/>
    <w:rsid w:val="00C0501D"/>
    <w:rsid w:val="00C055EE"/>
    <w:rsid w:val="00C100DF"/>
    <w:rsid w:val="00C104F8"/>
    <w:rsid w:val="00C11235"/>
    <w:rsid w:val="00C11708"/>
    <w:rsid w:val="00C1428C"/>
    <w:rsid w:val="00C1543A"/>
    <w:rsid w:val="00C17FD7"/>
    <w:rsid w:val="00C20839"/>
    <w:rsid w:val="00C20CF1"/>
    <w:rsid w:val="00C20F8F"/>
    <w:rsid w:val="00C21B19"/>
    <w:rsid w:val="00C22545"/>
    <w:rsid w:val="00C230F3"/>
    <w:rsid w:val="00C23E4D"/>
    <w:rsid w:val="00C24EE5"/>
    <w:rsid w:val="00C26B65"/>
    <w:rsid w:val="00C314BC"/>
    <w:rsid w:val="00C32884"/>
    <w:rsid w:val="00C32D10"/>
    <w:rsid w:val="00C33A66"/>
    <w:rsid w:val="00C33E4F"/>
    <w:rsid w:val="00C36B10"/>
    <w:rsid w:val="00C41664"/>
    <w:rsid w:val="00C418BF"/>
    <w:rsid w:val="00C41A7C"/>
    <w:rsid w:val="00C44001"/>
    <w:rsid w:val="00C447B9"/>
    <w:rsid w:val="00C4795F"/>
    <w:rsid w:val="00C50593"/>
    <w:rsid w:val="00C51894"/>
    <w:rsid w:val="00C52816"/>
    <w:rsid w:val="00C52A27"/>
    <w:rsid w:val="00C5333D"/>
    <w:rsid w:val="00C567CD"/>
    <w:rsid w:val="00C567FF"/>
    <w:rsid w:val="00C56C86"/>
    <w:rsid w:val="00C61180"/>
    <w:rsid w:val="00C61683"/>
    <w:rsid w:val="00C6282F"/>
    <w:rsid w:val="00C64A60"/>
    <w:rsid w:val="00C65929"/>
    <w:rsid w:val="00C662F5"/>
    <w:rsid w:val="00C67CBE"/>
    <w:rsid w:val="00C7012E"/>
    <w:rsid w:val="00C71118"/>
    <w:rsid w:val="00C726B7"/>
    <w:rsid w:val="00C729EA"/>
    <w:rsid w:val="00C73D3A"/>
    <w:rsid w:val="00C743E4"/>
    <w:rsid w:val="00C75370"/>
    <w:rsid w:val="00C7590F"/>
    <w:rsid w:val="00C7626E"/>
    <w:rsid w:val="00C80C39"/>
    <w:rsid w:val="00C81828"/>
    <w:rsid w:val="00C82564"/>
    <w:rsid w:val="00C8504B"/>
    <w:rsid w:val="00C87CFF"/>
    <w:rsid w:val="00C90F46"/>
    <w:rsid w:val="00C91F43"/>
    <w:rsid w:val="00C97157"/>
    <w:rsid w:val="00CA0F59"/>
    <w:rsid w:val="00CA13F7"/>
    <w:rsid w:val="00CA159D"/>
    <w:rsid w:val="00CA1A6C"/>
    <w:rsid w:val="00CA38B9"/>
    <w:rsid w:val="00CA5231"/>
    <w:rsid w:val="00CA7C65"/>
    <w:rsid w:val="00CA7E26"/>
    <w:rsid w:val="00CB0230"/>
    <w:rsid w:val="00CB1FEF"/>
    <w:rsid w:val="00CB2BBD"/>
    <w:rsid w:val="00CB45F3"/>
    <w:rsid w:val="00CB7599"/>
    <w:rsid w:val="00CC0A9F"/>
    <w:rsid w:val="00CC0FCE"/>
    <w:rsid w:val="00CC2860"/>
    <w:rsid w:val="00CC322F"/>
    <w:rsid w:val="00CC4FEA"/>
    <w:rsid w:val="00CD0AE7"/>
    <w:rsid w:val="00CD0BED"/>
    <w:rsid w:val="00CD2BF1"/>
    <w:rsid w:val="00CD348A"/>
    <w:rsid w:val="00CD4030"/>
    <w:rsid w:val="00CD41F5"/>
    <w:rsid w:val="00CD4C2F"/>
    <w:rsid w:val="00CD5DC2"/>
    <w:rsid w:val="00CD6226"/>
    <w:rsid w:val="00CD66ED"/>
    <w:rsid w:val="00CD734C"/>
    <w:rsid w:val="00CD74DD"/>
    <w:rsid w:val="00CE1E84"/>
    <w:rsid w:val="00CE2A42"/>
    <w:rsid w:val="00CE4592"/>
    <w:rsid w:val="00CE4C1F"/>
    <w:rsid w:val="00CE5DC5"/>
    <w:rsid w:val="00CE7C18"/>
    <w:rsid w:val="00CF558B"/>
    <w:rsid w:val="00CF6FF0"/>
    <w:rsid w:val="00D00001"/>
    <w:rsid w:val="00D00238"/>
    <w:rsid w:val="00D01E20"/>
    <w:rsid w:val="00D02A53"/>
    <w:rsid w:val="00D02E60"/>
    <w:rsid w:val="00D049ED"/>
    <w:rsid w:val="00D064AC"/>
    <w:rsid w:val="00D10FD5"/>
    <w:rsid w:val="00D11253"/>
    <w:rsid w:val="00D113CC"/>
    <w:rsid w:val="00D13CA0"/>
    <w:rsid w:val="00D13E29"/>
    <w:rsid w:val="00D17697"/>
    <w:rsid w:val="00D20986"/>
    <w:rsid w:val="00D21DC3"/>
    <w:rsid w:val="00D228F0"/>
    <w:rsid w:val="00D238FA"/>
    <w:rsid w:val="00D23CC3"/>
    <w:rsid w:val="00D24804"/>
    <w:rsid w:val="00D25021"/>
    <w:rsid w:val="00D25884"/>
    <w:rsid w:val="00D30314"/>
    <w:rsid w:val="00D3058F"/>
    <w:rsid w:val="00D31369"/>
    <w:rsid w:val="00D326F7"/>
    <w:rsid w:val="00D340FA"/>
    <w:rsid w:val="00D34363"/>
    <w:rsid w:val="00D35023"/>
    <w:rsid w:val="00D350D4"/>
    <w:rsid w:val="00D357FF"/>
    <w:rsid w:val="00D3603D"/>
    <w:rsid w:val="00D36BA6"/>
    <w:rsid w:val="00D41837"/>
    <w:rsid w:val="00D41CDF"/>
    <w:rsid w:val="00D4301A"/>
    <w:rsid w:val="00D43823"/>
    <w:rsid w:val="00D44131"/>
    <w:rsid w:val="00D44321"/>
    <w:rsid w:val="00D47467"/>
    <w:rsid w:val="00D508BC"/>
    <w:rsid w:val="00D5121F"/>
    <w:rsid w:val="00D517F6"/>
    <w:rsid w:val="00D52DC4"/>
    <w:rsid w:val="00D616AD"/>
    <w:rsid w:val="00D63A83"/>
    <w:rsid w:val="00D63C4E"/>
    <w:rsid w:val="00D640A5"/>
    <w:rsid w:val="00D6661E"/>
    <w:rsid w:val="00D66F63"/>
    <w:rsid w:val="00D71CC1"/>
    <w:rsid w:val="00D7215F"/>
    <w:rsid w:val="00D74E2E"/>
    <w:rsid w:val="00D75391"/>
    <w:rsid w:val="00D771AF"/>
    <w:rsid w:val="00D77B34"/>
    <w:rsid w:val="00D77DEF"/>
    <w:rsid w:val="00D80F13"/>
    <w:rsid w:val="00D82CF2"/>
    <w:rsid w:val="00D84079"/>
    <w:rsid w:val="00D84BBD"/>
    <w:rsid w:val="00D850EC"/>
    <w:rsid w:val="00D854B7"/>
    <w:rsid w:val="00D85DCF"/>
    <w:rsid w:val="00D8634E"/>
    <w:rsid w:val="00D870C7"/>
    <w:rsid w:val="00D91666"/>
    <w:rsid w:val="00D9170C"/>
    <w:rsid w:val="00D91E9A"/>
    <w:rsid w:val="00D922C5"/>
    <w:rsid w:val="00D936ED"/>
    <w:rsid w:val="00D9386B"/>
    <w:rsid w:val="00D94DE9"/>
    <w:rsid w:val="00D950A6"/>
    <w:rsid w:val="00D9532E"/>
    <w:rsid w:val="00DA1080"/>
    <w:rsid w:val="00DA15F3"/>
    <w:rsid w:val="00DA171D"/>
    <w:rsid w:val="00DA1C18"/>
    <w:rsid w:val="00DA6058"/>
    <w:rsid w:val="00DA74EF"/>
    <w:rsid w:val="00DB23F0"/>
    <w:rsid w:val="00DB71DF"/>
    <w:rsid w:val="00DB78F4"/>
    <w:rsid w:val="00DC0305"/>
    <w:rsid w:val="00DC22A6"/>
    <w:rsid w:val="00DC27DC"/>
    <w:rsid w:val="00DC6A0B"/>
    <w:rsid w:val="00DD1738"/>
    <w:rsid w:val="00DD183D"/>
    <w:rsid w:val="00DD1996"/>
    <w:rsid w:val="00DD1D9B"/>
    <w:rsid w:val="00DD25AD"/>
    <w:rsid w:val="00DD3533"/>
    <w:rsid w:val="00DD3A99"/>
    <w:rsid w:val="00DD4F83"/>
    <w:rsid w:val="00DD6755"/>
    <w:rsid w:val="00DD6A5B"/>
    <w:rsid w:val="00DD6C03"/>
    <w:rsid w:val="00DE01EE"/>
    <w:rsid w:val="00DE1442"/>
    <w:rsid w:val="00DE3D4A"/>
    <w:rsid w:val="00DE4C7A"/>
    <w:rsid w:val="00DE5BA9"/>
    <w:rsid w:val="00DE73E6"/>
    <w:rsid w:val="00DE7E65"/>
    <w:rsid w:val="00DF0FEB"/>
    <w:rsid w:val="00DF0FFD"/>
    <w:rsid w:val="00DF182D"/>
    <w:rsid w:val="00DF3077"/>
    <w:rsid w:val="00DF3976"/>
    <w:rsid w:val="00DF3C54"/>
    <w:rsid w:val="00DF4C50"/>
    <w:rsid w:val="00DF56DA"/>
    <w:rsid w:val="00E02BF0"/>
    <w:rsid w:val="00E03D88"/>
    <w:rsid w:val="00E04AFE"/>
    <w:rsid w:val="00E06826"/>
    <w:rsid w:val="00E164DB"/>
    <w:rsid w:val="00E20C48"/>
    <w:rsid w:val="00E2470E"/>
    <w:rsid w:val="00E3133C"/>
    <w:rsid w:val="00E3230C"/>
    <w:rsid w:val="00E33337"/>
    <w:rsid w:val="00E333FC"/>
    <w:rsid w:val="00E35BF3"/>
    <w:rsid w:val="00E36AC0"/>
    <w:rsid w:val="00E40576"/>
    <w:rsid w:val="00E4063A"/>
    <w:rsid w:val="00E44C42"/>
    <w:rsid w:val="00E45C3D"/>
    <w:rsid w:val="00E45E42"/>
    <w:rsid w:val="00E4616C"/>
    <w:rsid w:val="00E47964"/>
    <w:rsid w:val="00E51D55"/>
    <w:rsid w:val="00E531D2"/>
    <w:rsid w:val="00E54DD2"/>
    <w:rsid w:val="00E55B84"/>
    <w:rsid w:val="00E55F02"/>
    <w:rsid w:val="00E631D3"/>
    <w:rsid w:val="00E63FAA"/>
    <w:rsid w:val="00E64BAD"/>
    <w:rsid w:val="00E70533"/>
    <w:rsid w:val="00E71BC0"/>
    <w:rsid w:val="00E73F2A"/>
    <w:rsid w:val="00E743AA"/>
    <w:rsid w:val="00E74D84"/>
    <w:rsid w:val="00E751D4"/>
    <w:rsid w:val="00E758C3"/>
    <w:rsid w:val="00E75AD7"/>
    <w:rsid w:val="00E75FF8"/>
    <w:rsid w:val="00E76927"/>
    <w:rsid w:val="00E76B56"/>
    <w:rsid w:val="00E809AE"/>
    <w:rsid w:val="00E86328"/>
    <w:rsid w:val="00E8633A"/>
    <w:rsid w:val="00E872E8"/>
    <w:rsid w:val="00E873F9"/>
    <w:rsid w:val="00E87600"/>
    <w:rsid w:val="00E91A09"/>
    <w:rsid w:val="00E93010"/>
    <w:rsid w:val="00E943BE"/>
    <w:rsid w:val="00E95B7C"/>
    <w:rsid w:val="00EA1E68"/>
    <w:rsid w:val="00EA4B6E"/>
    <w:rsid w:val="00EA548F"/>
    <w:rsid w:val="00EA61BC"/>
    <w:rsid w:val="00EB2B5A"/>
    <w:rsid w:val="00EB754A"/>
    <w:rsid w:val="00EC0EA6"/>
    <w:rsid w:val="00EC1723"/>
    <w:rsid w:val="00EC1B08"/>
    <w:rsid w:val="00EC1E1F"/>
    <w:rsid w:val="00EC21BC"/>
    <w:rsid w:val="00EC2FCA"/>
    <w:rsid w:val="00EC3274"/>
    <w:rsid w:val="00EC35F1"/>
    <w:rsid w:val="00EC478E"/>
    <w:rsid w:val="00EC50E2"/>
    <w:rsid w:val="00EC6E79"/>
    <w:rsid w:val="00EC7C66"/>
    <w:rsid w:val="00ED1194"/>
    <w:rsid w:val="00ED31CE"/>
    <w:rsid w:val="00ED7239"/>
    <w:rsid w:val="00ED7B40"/>
    <w:rsid w:val="00EE0F74"/>
    <w:rsid w:val="00EE55CC"/>
    <w:rsid w:val="00EE6602"/>
    <w:rsid w:val="00EE68AF"/>
    <w:rsid w:val="00EE79FF"/>
    <w:rsid w:val="00EF0AC7"/>
    <w:rsid w:val="00EF0F1E"/>
    <w:rsid w:val="00EF147D"/>
    <w:rsid w:val="00EF14EA"/>
    <w:rsid w:val="00EF1C5E"/>
    <w:rsid w:val="00EF66D5"/>
    <w:rsid w:val="00EF701E"/>
    <w:rsid w:val="00EF76A6"/>
    <w:rsid w:val="00F0178B"/>
    <w:rsid w:val="00F040A8"/>
    <w:rsid w:val="00F043D6"/>
    <w:rsid w:val="00F05E2F"/>
    <w:rsid w:val="00F0669F"/>
    <w:rsid w:val="00F06AC4"/>
    <w:rsid w:val="00F1001C"/>
    <w:rsid w:val="00F11598"/>
    <w:rsid w:val="00F1216D"/>
    <w:rsid w:val="00F1326D"/>
    <w:rsid w:val="00F13713"/>
    <w:rsid w:val="00F16AB6"/>
    <w:rsid w:val="00F22367"/>
    <w:rsid w:val="00F23394"/>
    <w:rsid w:val="00F24198"/>
    <w:rsid w:val="00F24742"/>
    <w:rsid w:val="00F25766"/>
    <w:rsid w:val="00F270B7"/>
    <w:rsid w:val="00F27FB6"/>
    <w:rsid w:val="00F3003B"/>
    <w:rsid w:val="00F3043C"/>
    <w:rsid w:val="00F31158"/>
    <w:rsid w:val="00F328F0"/>
    <w:rsid w:val="00F334A5"/>
    <w:rsid w:val="00F34A4C"/>
    <w:rsid w:val="00F362C3"/>
    <w:rsid w:val="00F37876"/>
    <w:rsid w:val="00F40117"/>
    <w:rsid w:val="00F40F18"/>
    <w:rsid w:val="00F42196"/>
    <w:rsid w:val="00F42D07"/>
    <w:rsid w:val="00F43D7E"/>
    <w:rsid w:val="00F44B16"/>
    <w:rsid w:val="00F4620B"/>
    <w:rsid w:val="00F4714A"/>
    <w:rsid w:val="00F471FA"/>
    <w:rsid w:val="00F529F6"/>
    <w:rsid w:val="00F5315F"/>
    <w:rsid w:val="00F546E8"/>
    <w:rsid w:val="00F5500B"/>
    <w:rsid w:val="00F57428"/>
    <w:rsid w:val="00F602A4"/>
    <w:rsid w:val="00F65629"/>
    <w:rsid w:val="00F66C8C"/>
    <w:rsid w:val="00F71419"/>
    <w:rsid w:val="00F716C8"/>
    <w:rsid w:val="00F72206"/>
    <w:rsid w:val="00F73B40"/>
    <w:rsid w:val="00F74054"/>
    <w:rsid w:val="00F760F1"/>
    <w:rsid w:val="00F77C50"/>
    <w:rsid w:val="00F800B7"/>
    <w:rsid w:val="00F80E71"/>
    <w:rsid w:val="00F8171E"/>
    <w:rsid w:val="00F8325E"/>
    <w:rsid w:val="00F835A3"/>
    <w:rsid w:val="00F86E40"/>
    <w:rsid w:val="00F93048"/>
    <w:rsid w:val="00F9377B"/>
    <w:rsid w:val="00F95D58"/>
    <w:rsid w:val="00F96589"/>
    <w:rsid w:val="00FA1436"/>
    <w:rsid w:val="00FA2C6A"/>
    <w:rsid w:val="00FA2D45"/>
    <w:rsid w:val="00FA2D46"/>
    <w:rsid w:val="00FA47E6"/>
    <w:rsid w:val="00FA49E3"/>
    <w:rsid w:val="00FA5464"/>
    <w:rsid w:val="00FB0F2F"/>
    <w:rsid w:val="00FB183A"/>
    <w:rsid w:val="00FB2800"/>
    <w:rsid w:val="00FB4F9D"/>
    <w:rsid w:val="00FC063C"/>
    <w:rsid w:val="00FC2364"/>
    <w:rsid w:val="00FC2E00"/>
    <w:rsid w:val="00FC4398"/>
    <w:rsid w:val="00FC5981"/>
    <w:rsid w:val="00FC61E1"/>
    <w:rsid w:val="00FC6B29"/>
    <w:rsid w:val="00FC7138"/>
    <w:rsid w:val="00FC713E"/>
    <w:rsid w:val="00FC767D"/>
    <w:rsid w:val="00FD037A"/>
    <w:rsid w:val="00FD1D33"/>
    <w:rsid w:val="00FD27F2"/>
    <w:rsid w:val="00FD32B0"/>
    <w:rsid w:val="00FD34A0"/>
    <w:rsid w:val="00FD3E7C"/>
    <w:rsid w:val="00FD474C"/>
    <w:rsid w:val="00FE0B6A"/>
    <w:rsid w:val="00FE14E4"/>
    <w:rsid w:val="00FE5C09"/>
    <w:rsid w:val="00FE6D1D"/>
    <w:rsid w:val="00FF0830"/>
    <w:rsid w:val="00FF37C2"/>
    <w:rsid w:val="00FF4689"/>
    <w:rsid w:val="00FF5362"/>
    <w:rsid w:val="00FF536C"/>
    <w:rsid w:val="00FF5E4E"/>
    <w:rsid w:val="00FF7D6B"/>
    <w:rsid w:val="047775CA"/>
    <w:rsid w:val="068C4AA1"/>
    <w:rsid w:val="06BF1A72"/>
    <w:rsid w:val="079765E9"/>
    <w:rsid w:val="08256567"/>
    <w:rsid w:val="089B73BD"/>
    <w:rsid w:val="0A6759BA"/>
    <w:rsid w:val="0C9345EB"/>
    <w:rsid w:val="0DB2C635"/>
    <w:rsid w:val="0F4B1184"/>
    <w:rsid w:val="0FC64D53"/>
    <w:rsid w:val="0FF69096"/>
    <w:rsid w:val="11879B56"/>
    <w:rsid w:val="132661CD"/>
    <w:rsid w:val="13BCE707"/>
    <w:rsid w:val="1507AAD7"/>
    <w:rsid w:val="1558B768"/>
    <w:rsid w:val="1940531E"/>
    <w:rsid w:val="1981945E"/>
    <w:rsid w:val="1AA7D842"/>
    <w:rsid w:val="1B4B04C7"/>
    <w:rsid w:val="1BA8D6EC"/>
    <w:rsid w:val="1E7570DE"/>
    <w:rsid w:val="1ED79320"/>
    <w:rsid w:val="2174DA70"/>
    <w:rsid w:val="22CE0D07"/>
    <w:rsid w:val="28D70E99"/>
    <w:rsid w:val="29825904"/>
    <w:rsid w:val="2A72DEFA"/>
    <w:rsid w:val="2AA8EF03"/>
    <w:rsid w:val="2FD1360E"/>
    <w:rsid w:val="30149AA1"/>
    <w:rsid w:val="30E44A3E"/>
    <w:rsid w:val="31687C60"/>
    <w:rsid w:val="33233794"/>
    <w:rsid w:val="33B8D1C4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E80018"/>
    <w:rsid w:val="40DB1CCB"/>
    <w:rsid w:val="415DF4AC"/>
    <w:rsid w:val="423305D3"/>
    <w:rsid w:val="4326E820"/>
    <w:rsid w:val="45CD0F21"/>
    <w:rsid w:val="460FB38C"/>
    <w:rsid w:val="4787CA55"/>
    <w:rsid w:val="482D9181"/>
    <w:rsid w:val="486F7E82"/>
    <w:rsid w:val="490F2B98"/>
    <w:rsid w:val="4A0BF803"/>
    <w:rsid w:val="4A68D6B4"/>
    <w:rsid w:val="4A893B2E"/>
    <w:rsid w:val="4B69F5B6"/>
    <w:rsid w:val="4C12635A"/>
    <w:rsid w:val="4CCDCA66"/>
    <w:rsid w:val="5284C9DF"/>
    <w:rsid w:val="53B97E37"/>
    <w:rsid w:val="5420D9E8"/>
    <w:rsid w:val="55757994"/>
    <w:rsid w:val="569334D7"/>
    <w:rsid w:val="569C9C0B"/>
    <w:rsid w:val="5734FE8A"/>
    <w:rsid w:val="57743BE7"/>
    <w:rsid w:val="58EF16C3"/>
    <w:rsid w:val="5D0A30EA"/>
    <w:rsid w:val="5D12C314"/>
    <w:rsid w:val="5F188BBB"/>
    <w:rsid w:val="600AEE49"/>
    <w:rsid w:val="610EE999"/>
    <w:rsid w:val="61153A0A"/>
    <w:rsid w:val="632D2BB8"/>
    <w:rsid w:val="645C023E"/>
    <w:rsid w:val="65258C5D"/>
    <w:rsid w:val="66059F9B"/>
    <w:rsid w:val="66ED6429"/>
    <w:rsid w:val="68C2097B"/>
    <w:rsid w:val="69DFD523"/>
    <w:rsid w:val="6A9F19F4"/>
    <w:rsid w:val="6B196345"/>
    <w:rsid w:val="6B57D932"/>
    <w:rsid w:val="6BE5B883"/>
    <w:rsid w:val="6D0538CD"/>
    <w:rsid w:val="6D5E9FCB"/>
    <w:rsid w:val="6DA5CE26"/>
    <w:rsid w:val="6FA8A021"/>
    <w:rsid w:val="728EF556"/>
    <w:rsid w:val="7386B769"/>
    <w:rsid w:val="742AC5B7"/>
    <w:rsid w:val="74CFB354"/>
    <w:rsid w:val="7579CCCB"/>
    <w:rsid w:val="786567E2"/>
    <w:rsid w:val="796DBBD8"/>
    <w:rsid w:val="7B5D0688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ui-provider">
    <w:name w:val="ui-provider"/>
    <w:basedOn w:val="Domylnaczcionkaakapitu"/>
    <w:rsid w:val="007C3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84E1B-0A86-45CF-B611-BD3FB41E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1008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Gmurczyk Tomasz DMD Warszawa</dc:creator>
  <cp:lastModifiedBy>Piotr Jasinski</cp:lastModifiedBy>
  <cp:revision>16</cp:revision>
  <dcterms:created xsi:type="dcterms:W3CDTF">2024-08-07T13:40:00Z</dcterms:created>
  <dcterms:modified xsi:type="dcterms:W3CDTF">2024-10-03T08:30:00Z</dcterms:modified>
</cp:coreProperties>
</file>